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B6" w:rsidRDefault="00E331B6" w:rsidP="00E331B6">
      <w:pPr>
        <w:pStyle w:val="Nagwek2"/>
      </w:pPr>
      <w:r>
        <w:t>GRAFIKA KOMPUTEROWA</w:t>
      </w:r>
    </w:p>
    <w:p w:rsidR="00E331B6" w:rsidRPr="000D5BB1" w:rsidRDefault="00E331B6" w:rsidP="00E331B6">
      <w:pPr>
        <w:rPr>
          <w:lang w:eastAsia="pl-PL"/>
        </w:rPr>
      </w:pPr>
      <w:r>
        <w:rPr>
          <w:lang w:eastAsia="pl-PL"/>
        </w:rPr>
        <w:t xml:space="preserve">Na podstawie programu nauczania ORE. </w:t>
      </w:r>
      <w:r w:rsidRPr="000D5BB1">
        <w:rPr>
          <w:rFonts w:cstheme="minorHAnsi"/>
          <w:lang w:eastAsia="pl-PL"/>
        </w:rPr>
        <w:t xml:space="preserve">Zgodne z </w:t>
      </w:r>
      <w:r>
        <w:rPr>
          <w:rFonts w:cstheme="minorHAnsi"/>
          <w:sz w:val="20"/>
          <w:szCs w:val="20"/>
        </w:rPr>
        <w:t>PGF.0</w:t>
      </w:r>
      <w:r w:rsidRPr="000D5BB1">
        <w:rPr>
          <w:rFonts w:cstheme="minorHAnsi"/>
          <w:sz w:val="20"/>
          <w:szCs w:val="20"/>
        </w:rPr>
        <w:t>4.</w:t>
      </w:r>
    </w:p>
    <w:p w:rsidR="00521030" w:rsidRPr="00183C2D" w:rsidRDefault="00521030" w:rsidP="00521030">
      <w:pPr>
        <w:jc w:val="both"/>
        <w:rPr>
          <w:rFonts w:ascii="Arial" w:hAnsi="Arial" w:cs="Arial"/>
          <w:b/>
          <w:sz w:val="20"/>
          <w:szCs w:val="20"/>
        </w:rPr>
      </w:pPr>
      <w:r w:rsidRPr="00183C2D">
        <w:rPr>
          <w:rFonts w:ascii="Arial" w:hAnsi="Arial" w:cs="Arial"/>
          <w:b/>
          <w:sz w:val="20"/>
          <w:szCs w:val="20"/>
        </w:rPr>
        <w:t>Cele ogólne przedmiotu</w:t>
      </w:r>
    </w:p>
    <w:p w:rsidR="00521030" w:rsidRPr="00183C2D" w:rsidRDefault="00521030" w:rsidP="0052103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183C2D">
        <w:rPr>
          <w:rFonts w:ascii="Arial" w:hAnsi="Arial" w:cs="Arial"/>
          <w:sz w:val="20"/>
          <w:szCs w:val="20"/>
        </w:rPr>
        <w:t>Nabycie praktycznych umiejętności projektowania graficznego;</w:t>
      </w:r>
    </w:p>
    <w:p w:rsidR="00521030" w:rsidRPr="00183C2D" w:rsidRDefault="00521030" w:rsidP="0052103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sidRPr="00183C2D">
        <w:rPr>
          <w:rFonts w:ascii="Arial" w:hAnsi="Arial" w:cs="Arial"/>
          <w:sz w:val="20"/>
          <w:szCs w:val="20"/>
        </w:rPr>
        <w:t>Weryfikacja zdobytej wiedzy teoretycznej z zastosowaniem jej w zadaniach praktycznych;</w:t>
      </w:r>
    </w:p>
    <w:p w:rsidR="00521030" w:rsidRPr="00183C2D" w:rsidRDefault="00521030" w:rsidP="0052103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sidRPr="00183C2D">
        <w:rPr>
          <w:rFonts w:ascii="Arial" w:hAnsi="Arial" w:cs="Arial"/>
          <w:sz w:val="20"/>
          <w:szCs w:val="20"/>
        </w:rPr>
        <w:t>Stosowanie zasad bezpieczeństwa i przepisów BHP w miejscu pracy;</w:t>
      </w:r>
    </w:p>
    <w:p w:rsidR="00521030" w:rsidRPr="00183C2D" w:rsidRDefault="00521030" w:rsidP="00521030">
      <w:pPr>
        <w:pStyle w:val="Akapitzlist"/>
        <w:numPr>
          <w:ilvl w:val="0"/>
          <w:numId w:val="14"/>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0" w:firstLine="0"/>
        <w:jc w:val="both"/>
        <w:rPr>
          <w:rFonts w:ascii="Arial" w:hAnsi="Arial" w:cs="Arial"/>
          <w:sz w:val="20"/>
          <w:szCs w:val="20"/>
        </w:rPr>
      </w:pPr>
      <w:r w:rsidRPr="00183C2D">
        <w:rPr>
          <w:rFonts w:ascii="Arial" w:hAnsi="Arial" w:cs="Arial"/>
          <w:sz w:val="20"/>
          <w:szCs w:val="20"/>
        </w:rPr>
        <w:t>Doskonalenie umiejętności pracy w zespole podczas tworzenia projektów graficznych.</w:t>
      </w:r>
    </w:p>
    <w:p w:rsidR="00521030" w:rsidRPr="00183C2D" w:rsidRDefault="00521030" w:rsidP="00521030">
      <w:pPr>
        <w:pStyle w:val="Akapitzlist"/>
        <w:tabs>
          <w:tab w:val="left" w:pos="284"/>
        </w:tabs>
        <w:ind w:left="0"/>
        <w:jc w:val="both"/>
        <w:rPr>
          <w:rFonts w:ascii="Arial" w:hAnsi="Arial" w:cs="Arial"/>
          <w:sz w:val="20"/>
          <w:szCs w:val="20"/>
        </w:rPr>
      </w:pPr>
    </w:p>
    <w:p w:rsidR="00521030" w:rsidRPr="00183C2D" w:rsidRDefault="00521030" w:rsidP="00521030">
      <w:pPr>
        <w:jc w:val="both"/>
        <w:rPr>
          <w:rFonts w:ascii="Arial" w:hAnsi="Arial" w:cs="Arial"/>
          <w:b/>
          <w:sz w:val="20"/>
          <w:szCs w:val="20"/>
        </w:rPr>
      </w:pPr>
      <w:r w:rsidRPr="00183C2D">
        <w:rPr>
          <w:rFonts w:ascii="Arial" w:hAnsi="Arial" w:cs="Arial"/>
          <w:b/>
          <w:sz w:val="20"/>
          <w:szCs w:val="20"/>
        </w:rPr>
        <w:t xml:space="preserve">Cele operacyjne. </w:t>
      </w:r>
    </w:p>
    <w:p w:rsidR="00521030" w:rsidRPr="00183C2D" w:rsidRDefault="00521030" w:rsidP="00521030">
      <w:pPr>
        <w:jc w:val="both"/>
        <w:rPr>
          <w:rFonts w:ascii="Arial" w:hAnsi="Arial" w:cs="Arial"/>
          <w:b/>
          <w:sz w:val="20"/>
          <w:szCs w:val="20"/>
        </w:rPr>
      </w:pPr>
      <w:r w:rsidRPr="00183C2D">
        <w:rPr>
          <w:rFonts w:ascii="Arial" w:hAnsi="Arial" w:cs="Arial"/>
          <w:b/>
          <w:sz w:val="20"/>
          <w:szCs w:val="20"/>
        </w:rPr>
        <w:t>Uczeń potrafi:</w:t>
      </w:r>
    </w:p>
    <w:p w:rsidR="00521030" w:rsidRPr="00183C2D" w:rsidRDefault="00521030" w:rsidP="00521030">
      <w:pPr>
        <w:pStyle w:val="Akapitzlist"/>
        <w:numPr>
          <w:ilvl w:val="0"/>
          <w:numId w:val="15"/>
        </w:numPr>
        <w:spacing w:line="276" w:lineRule="auto"/>
        <w:rPr>
          <w:rFonts w:ascii="Arial" w:hAnsi="Arial" w:cs="Arial"/>
          <w:sz w:val="20"/>
          <w:szCs w:val="20"/>
        </w:rPr>
      </w:pPr>
      <w:r w:rsidRPr="00183C2D">
        <w:rPr>
          <w:rFonts w:ascii="Arial" w:hAnsi="Arial" w:cs="Arial"/>
          <w:sz w:val="20"/>
          <w:szCs w:val="20"/>
        </w:rPr>
        <w:t>zgromadzić materiały cyfrowe potrzebne do wykonania prac graficznych,</w:t>
      </w:r>
    </w:p>
    <w:p w:rsidR="00521030" w:rsidRPr="00183C2D" w:rsidRDefault="00521030" w:rsidP="00521030">
      <w:pPr>
        <w:pStyle w:val="Akapitzlist"/>
        <w:numPr>
          <w:ilvl w:val="0"/>
          <w:numId w:val="15"/>
        </w:numPr>
        <w:spacing w:line="276" w:lineRule="auto"/>
        <w:ind w:left="357" w:hanging="357"/>
        <w:rPr>
          <w:rFonts w:ascii="Arial" w:hAnsi="Arial" w:cs="Arial"/>
          <w:sz w:val="20"/>
          <w:szCs w:val="20"/>
        </w:rPr>
      </w:pPr>
      <w:proofErr w:type="spellStart"/>
      <w:r w:rsidRPr="00183C2D">
        <w:rPr>
          <w:rFonts w:ascii="Arial" w:hAnsi="Arial" w:cs="Arial"/>
          <w:sz w:val="20"/>
          <w:szCs w:val="20"/>
        </w:rPr>
        <w:t>zdigitalizować</w:t>
      </w:r>
      <w:proofErr w:type="spellEnd"/>
      <w:r w:rsidRPr="00183C2D">
        <w:rPr>
          <w:rFonts w:ascii="Arial" w:hAnsi="Arial" w:cs="Arial"/>
          <w:sz w:val="20"/>
          <w:szCs w:val="20"/>
        </w:rPr>
        <w:t xml:space="preserve"> graficzne materiały analogowe,</w:t>
      </w:r>
    </w:p>
    <w:p w:rsidR="00521030" w:rsidRPr="00183C2D" w:rsidRDefault="00521030" w:rsidP="00521030">
      <w:pPr>
        <w:pStyle w:val="Akapitzlist"/>
        <w:numPr>
          <w:ilvl w:val="0"/>
          <w:numId w:val="15"/>
        </w:numPr>
        <w:spacing w:line="276" w:lineRule="auto"/>
        <w:ind w:left="357" w:hanging="357"/>
        <w:rPr>
          <w:rFonts w:ascii="Arial" w:hAnsi="Arial" w:cs="Arial"/>
          <w:sz w:val="20"/>
          <w:szCs w:val="20"/>
        </w:rPr>
      </w:pPr>
      <w:r w:rsidRPr="00183C2D">
        <w:rPr>
          <w:rFonts w:ascii="Arial" w:hAnsi="Arial" w:cs="Arial"/>
          <w:sz w:val="20"/>
          <w:szCs w:val="20"/>
        </w:rPr>
        <w:t>posługiwać się oprogramowaniem graficznym do tworzenia obiektów wektorowych,</w:t>
      </w:r>
    </w:p>
    <w:p w:rsidR="00521030" w:rsidRPr="00183C2D" w:rsidRDefault="00521030" w:rsidP="00521030">
      <w:pPr>
        <w:pStyle w:val="Akapitzlist"/>
        <w:numPr>
          <w:ilvl w:val="0"/>
          <w:numId w:val="15"/>
        </w:numPr>
        <w:spacing w:line="276" w:lineRule="auto"/>
        <w:ind w:left="357" w:hanging="357"/>
        <w:rPr>
          <w:rFonts w:ascii="Arial" w:hAnsi="Arial" w:cs="Arial"/>
          <w:sz w:val="20"/>
          <w:szCs w:val="20"/>
        </w:rPr>
      </w:pPr>
      <w:r w:rsidRPr="00183C2D">
        <w:rPr>
          <w:rFonts w:ascii="Arial" w:hAnsi="Arial" w:cs="Arial"/>
          <w:sz w:val="20"/>
          <w:szCs w:val="20"/>
        </w:rPr>
        <w:t>posługiwać się oprogramowaniem graficznym do obróbki bitmap,</w:t>
      </w:r>
    </w:p>
    <w:p w:rsidR="00521030" w:rsidRPr="00183C2D" w:rsidRDefault="00521030" w:rsidP="00521030">
      <w:pPr>
        <w:pStyle w:val="Akapitzlist"/>
        <w:numPr>
          <w:ilvl w:val="0"/>
          <w:numId w:val="15"/>
        </w:numPr>
        <w:spacing w:line="276" w:lineRule="auto"/>
        <w:ind w:left="357" w:hanging="357"/>
        <w:rPr>
          <w:rFonts w:ascii="Arial" w:hAnsi="Arial" w:cs="Arial"/>
          <w:sz w:val="20"/>
          <w:szCs w:val="20"/>
        </w:rPr>
      </w:pPr>
      <w:r w:rsidRPr="00183C2D">
        <w:rPr>
          <w:rFonts w:ascii="Arial" w:hAnsi="Arial" w:cs="Arial"/>
          <w:sz w:val="20"/>
          <w:szCs w:val="20"/>
        </w:rPr>
        <w:t>posługiwać się oprogramowaniem do wykonania impozycji,</w:t>
      </w:r>
    </w:p>
    <w:p w:rsidR="00521030" w:rsidRPr="00183C2D" w:rsidRDefault="00521030" w:rsidP="00521030">
      <w:pPr>
        <w:pStyle w:val="Akapitzlist"/>
        <w:numPr>
          <w:ilvl w:val="0"/>
          <w:numId w:val="15"/>
        </w:numPr>
        <w:spacing w:line="276" w:lineRule="auto"/>
        <w:ind w:left="357" w:hanging="357"/>
        <w:rPr>
          <w:rFonts w:ascii="Arial" w:hAnsi="Arial" w:cs="Arial"/>
          <w:sz w:val="20"/>
          <w:szCs w:val="20"/>
        </w:rPr>
      </w:pPr>
      <w:r w:rsidRPr="00183C2D">
        <w:rPr>
          <w:rFonts w:ascii="Arial" w:hAnsi="Arial" w:cs="Arial"/>
          <w:sz w:val="20"/>
          <w:szCs w:val="20"/>
        </w:rPr>
        <w:t>przygotować projekt graficzny akcydensów,</w:t>
      </w:r>
    </w:p>
    <w:p w:rsidR="00521030" w:rsidRPr="00183C2D" w:rsidRDefault="00521030" w:rsidP="00521030">
      <w:pPr>
        <w:pStyle w:val="Akapitzlist"/>
        <w:numPr>
          <w:ilvl w:val="0"/>
          <w:numId w:val="15"/>
        </w:numPr>
        <w:spacing w:line="276" w:lineRule="auto"/>
        <w:ind w:left="357" w:hanging="357"/>
        <w:rPr>
          <w:rFonts w:ascii="Arial" w:hAnsi="Arial" w:cs="Arial"/>
          <w:sz w:val="20"/>
          <w:szCs w:val="20"/>
        </w:rPr>
      </w:pPr>
      <w:r w:rsidRPr="00183C2D">
        <w:rPr>
          <w:rFonts w:ascii="Arial" w:hAnsi="Arial" w:cs="Arial"/>
          <w:sz w:val="20"/>
          <w:szCs w:val="20"/>
        </w:rPr>
        <w:t>wykonać projekt konstrukcji opakowań.</w:t>
      </w:r>
    </w:p>
    <w:p w:rsidR="00521030" w:rsidRPr="00183C2D" w:rsidRDefault="00521030" w:rsidP="00521030">
      <w:r w:rsidRPr="00183C2D">
        <w:br w:type="page"/>
      </w:r>
    </w:p>
    <w:p w:rsidR="00521030" w:rsidRPr="00183C2D" w:rsidRDefault="00521030" w:rsidP="00521030">
      <w:pPr>
        <w:jc w:val="both"/>
        <w:rPr>
          <w:rFonts w:ascii="Arial" w:hAnsi="Arial" w:cs="Arial"/>
          <w:b/>
          <w:sz w:val="20"/>
          <w:szCs w:val="20"/>
        </w:rPr>
      </w:pPr>
      <w:r>
        <w:rPr>
          <w:rFonts w:ascii="Arial" w:hAnsi="Arial" w:cs="Arial"/>
          <w:b/>
          <w:sz w:val="20"/>
          <w:szCs w:val="20"/>
        </w:rPr>
        <w:lastRenderedPageBreak/>
        <w:t>MATERIAŁ NAUCZANIA</w:t>
      </w:r>
    </w:p>
    <w:tbl>
      <w:tblPr>
        <w:tblStyle w:val="Tabela-Siatka"/>
        <w:tblW w:w="14005" w:type="dxa"/>
        <w:tblInd w:w="108" w:type="dxa"/>
        <w:tblLayout w:type="fixed"/>
        <w:tblLook w:val="04A0" w:firstRow="1" w:lastRow="0" w:firstColumn="1" w:lastColumn="0" w:noHBand="0" w:noVBand="1"/>
      </w:tblPr>
      <w:tblGrid>
        <w:gridCol w:w="2216"/>
        <w:gridCol w:w="2562"/>
        <w:gridCol w:w="1244"/>
        <w:gridCol w:w="3334"/>
        <w:gridCol w:w="2968"/>
        <w:gridCol w:w="1681"/>
      </w:tblGrid>
      <w:tr w:rsidR="00521030" w:rsidRPr="00183C2D" w:rsidTr="008622ED">
        <w:tc>
          <w:tcPr>
            <w:tcW w:w="2216" w:type="dxa"/>
            <w:vMerge w:val="restart"/>
            <w:shd w:val="clear" w:color="auto" w:fill="F2F2F2" w:themeFill="background1" w:themeFillShade="F2"/>
            <w:vAlign w:val="center"/>
          </w:tcPr>
          <w:p w:rsidR="00521030" w:rsidRPr="00551984" w:rsidRDefault="00521030" w:rsidP="008622ED">
            <w:pPr>
              <w:spacing w:after="120"/>
              <w:jc w:val="center"/>
              <w:rPr>
                <w:rFonts w:ascii="Arial" w:hAnsi="Arial" w:cs="Arial"/>
                <w:sz w:val="20"/>
                <w:szCs w:val="20"/>
              </w:rPr>
            </w:pPr>
            <w:r w:rsidRPr="00551984">
              <w:rPr>
                <w:rFonts w:ascii="Arial" w:hAnsi="Arial" w:cs="Arial"/>
                <w:sz w:val="20"/>
                <w:szCs w:val="20"/>
              </w:rPr>
              <w:t>Dział programowy</w:t>
            </w:r>
          </w:p>
        </w:tc>
        <w:tc>
          <w:tcPr>
            <w:tcW w:w="2562" w:type="dxa"/>
            <w:vMerge w:val="restart"/>
            <w:shd w:val="clear" w:color="auto" w:fill="F2F2F2" w:themeFill="background1" w:themeFillShade="F2"/>
            <w:vAlign w:val="center"/>
          </w:tcPr>
          <w:p w:rsidR="00521030" w:rsidRPr="00551984" w:rsidRDefault="00521030" w:rsidP="008622ED">
            <w:pPr>
              <w:spacing w:after="120"/>
              <w:jc w:val="center"/>
              <w:rPr>
                <w:rFonts w:ascii="Arial" w:hAnsi="Arial" w:cs="Arial"/>
                <w:sz w:val="20"/>
                <w:szCs w:val="20"/>
              </w:rPr>
            </w:pPr>
            <w:r w:rsidRPr="00551984">
              <w:rPr>
                <w:rFonts w:ascii="Arial" w:hAnsi="Arial" w:cs="Arial"/>
                <w:sz w:val="20"/>
                <w:szCs w:val="20"/>
              </w:rPr>
              <w:t>Tematy jednostek metodycznych</w:t>
            </w:r>
          </w:p>
        </w:tc>
        <w:tc>
          <w:tcPr>
            <w:tcW w:w="1244" w:type="dxa"/>
            <w:vMerge w:val="restart"/>
            <w:shd w:val="clear" w:color="auto" w:fill="F2F2F2" w:themeFill="background1" w:themeFillShade="F2"/>
            <w:vAlign w:val="center"/>
          </w:tcPr>
          <w:p w:rsidR="00521030" w:rsidRPr="00551984" w:rsidRDefault="00521030" w:rsidP="008622ED">
            <w:pPr>
              <w:spacing w:after="120"/>
              <w:jc w:val="center"/>
              <w:rPr>
                <w:sz w:val="20"/>
                <w:szCs w:val="20"/>
              </w:rPr>
            </w:pPr>
            <w:r w:rsidRPr="00551984">
              <w:rPr>
                <w:rFonts w:ascii="Arial" w:hAnsi="Arial" w:cs="Arial"/>
                <w:sz w:val="20"/>
                <w:szCs w:val="20"/>
              </w:rPr>
              <w:t>Liczba godz.</w:t>
            </w:r>
          </w:p>
        </w:tc>
        <w:tc>
          <w:tcPr>
            <w:tcW w:w="6302" w:type="dxa"/>
            <w:gridSpan w:val="2"/>
            <w:shd w:val="clear" w:color="auto" w:fill="F2F2F2" w:themeFill="background1" w:themeFillShade="F2"/>
            <w:vAlign w:val="center"/>
          </w:tcPr>
          <w:p w:rsidR="00521030" w:rsidRPr="00551984" w:rsidRDefault="00521030" w:rsidP="008622ED">
            <w:pPr>
              <w:spacing w:after="120"/>
              <w:jc w:val="center"/>
              <w:rPr>
                <w:sz w:val="20"/>
                <w:szCs w:val="20"/>
              </w:rPr>
            </w:pPr>
            <w:r w:rsidRPr="00551984">
              <w:rPr>
                <w:rFonts w:ascii="Arial" w:hAnsi="Arial" w:cs="Arial"/>
                <w:sz w:val="20"/>
                <w:szCs w:val="20"/>
              </w:rPr>
              <w:t>Wymagania programowe</w:t>
            </w:r>
          </w:p>
        </w:tc>
        <w:tc>
          <w:tcPr>
            <w:tcW w:w="1681" w:type="dxa"/>
            <w:shd w:val="clear" w:color="auto" w:fill="F2F2F2" w:themeFill="background1" w:themeFillShade="F2"/>
            <w:vAlign w:val="center"/>
          </w:tcPr>
          <w:p w:rsidR="00521030" w:rsidRPr="00551984" w:rsidRDefault="00521030" w:rsidP="008622ED">
            <w:pPr>
              <w:spacing w:after="120"/>
              <w:jc w:val="center"/>
              <w:rPr>
                <w:rFonts w:ascii="Arial" w:hAnsi="Arial" w:cs="Arial"/>
                <w:sz w:val="20"/>
                <w:szCs w:val="20"/>
              </w:rPr>
            </w:pPr>
            <w:r w:rsidRPr="00551984">
              <w:rPr>
                <w:rFonts w:ascii="Arial" w:hAnsi="Arial" w:cs="Arial"/>
                <w:sz w:val="20"/>
                <w:szCs w:val="20"/>
              </w:rPr>
              <w:t>Uwagi o realizacji</w:t>
            </w:r>
          </w:p>
        </w:tc>
      </w:tr>
      <w:tr w:rsidR="00521030" w:rsidRPr="00183C2D" w:rsidTr="008622ED">
        <w:tc>
          <w:tcPr>
            <w:tcW w:w="2216" w:type="dxa"/>
            <w:vMerge/>
            <w:shd w:val="clear" w:color="auto" w:fill="F2F2F2" w:themeFill="background1" w:themeFillShade="F2"/>
            <w:vAlign w:val="center"/>
          </w:tcPr>
          <w:p w:rsidR="00521030" w:rsidRPr="00551984" w:rsidRDefault="00521030" w:rsidP="008622ED">
            <w:pPr>
              <w:spacing w:after="120"/>
              <w:jc w:val="center"/>
              <w:rPr>
                <w:rFonts w:ascii="Arial" w:hAnsi="Arial" w:cs="Arial"/>
                <w:sz w:val="20"/>
                <w:szCs w:val="20"/>
              </w:rPr>
            </w:pPr>
          </w:p>
        </w:tc>
        <w:tc>
          <w:tcPr>
            <w:tcW w:w="2562" w:type="dxa"/>
            <w:vMerge/>
            <w:shd w:val="clear" w:color="auto" w:fill="F2F2F2" w:themeFill="background1" w:themeFillShade="F2"/>
            <w:vAlign w:val="center"/>
          </w:tcPr>
          <w:p w:rsidR="00521030" w:rsidRPr="00551984" w:rsidRDefault="00521030" w:rsidP="008622ED">
            <w:pPr>
              <w:spacing w:after="120"/>
              <w:jc w:val="center"/>
              <w:rPr>
                <w:rFonts w:ascii="Arial" w:hAnsi="Arial" w:cs="Arial"/>
                <w:sz w:val="20"/>
                <w:szCs w:val="20"/>
              </w:rPr>
            </w:pPr>
          </w:p>
        </w:tc>
        <w:tc>
          <w:tcPr>
            <w:tcW w:w="1244" w:type="dxa"/>
            <w:vMerge/>
            <w:shd w:val="clear" w:color="auto" w:fill="F2F2F2" w:themeFill="background1" w:themeFillShade="F2"/>
            <w:vAlign w:val="center"/>
          </w:tcPr>
          <w:p w:rsidR="00521030" w:rsidRPr="00551984" w:rsidRDefault="00521030" w:rsidP="008622ED">
            <w:pPr>
              <w:spacing w:after="120"/>
              <w:jc w:val="center"/>
              <w:rPr>
                <w:sz w:val="20"/>
                <w:szCs w:val="20"/>
              </w:rPr>
            </w:pPr>
          </w:p>
        </w:tc>
        <w:tc>
          <w:tcPr>
            <w:tcW w:w="3334" w:type="dxa"/>
            <w:shd w:val="clear" w:color="auto" w:fill="F2F2F2" w:themeFill="background1" w:themeFillShade="F2"/>
            <w:vAlign w:val="center"/>
          </w:tcPr>
          <w:p w:rsidR="00521030" w:rsidRPr="00551984" w:rsidRDefault="00521030" w:rsidP="008622ED">
            <w:pPr>
              <w:spacing w:after="120"/>
              <w:jc w:val="center"/>
              <w:rPr>
                <w:rFonts w:ascii="Arial" w:hAnsi="Arial" w:cs="Arial"/>
                <w:sz w:val="20"/>
                <w:szCs w:val="20"/>
              </w:rPr>
            </w:pPr>
            <w:r w:rsidRPr="00551984">
              <w:rPr>
                <w:rFonts w:ascii="Arial" w:hAnsi="Arial" w:cs="Arial"/>
                <w:sz w:val="20"/>
                <w:szCs w:val="20"/>
              </w:rPr>
              <w:t>Podstawowe</w:t>
            </w:r>
          </w:p>
          <w:p w:rsidR="00521030" w:rsidRPr="00551984" w:rsidRDefault="00521030" w:rsidP="008622ED">
            <w:pPr>
              <w:spacing w:after="120"/>
              <w:jc w:val="center"/>
              <w:rPr>
                <w:rFonts w:ascii="Arial" w:hAnsi="Arial" w:cs="Arial"/>
                <w:sz w:val="20"/>
                <w:szCs w:val="20"/>
              </w:rPr>
            </w:pPr>
            <w:r w:rsidRPr="00551984">
              <w:rPr>
                <w:rFonts w:ascii="Arial" w:hAnsi="Arial" w:cs="Arial"/>
                <w:sz w:val="20"/>
                <w:szCs w:val="20"/>
              </w:rPr>
              <w:t>Uczeń potrafi:</w:t>
            </w:r>
          </w:p>
        </w:tc>
        <w:tc>
          <w:tcPr>
            <w:tcW w:w="2968" w:type="dxa"/>
            <w:shd w:val="clear" w:color="auto" w:fill="F2F2F2" w:themeFill="background1" w:themeFillShade="F2"/>
            <w:vAlign w:val="center"/>
          </w:tcPr>
          <w:p w:rsidR="00521030" w:rsidRPr="00551984" w:rsidRDefault="00521030" w:rsidP="008622ED">
            <w:pPr>
              <w:spacing w:after="120"/>
              <w:jc w:val="center"/>
              <w:rPr>
                <w:rFonts w:ascii="Arial" w:hAnsi="Arial" w:cs="Arial"/>
                <w:sz w:val="20"/>
                <w:szCs w:val="20"/>
              </w:rPr>
            </w:pPr>
            <w:r w:rsidRPr="00551984">
              <w:rPr>
                <w:rFonts w:ascii="Arial" w:hAnsi="Arial" w:cs="Arial"/>
                <w:sz w:val="20"/>
                <w:szCs w:val="20"/>
              </w:rPr>
              <w:t>Ponadpodstawowe</w:t>
            </w:r>
          </w:p>
          <w:p w:rsidR="00521030" w:rsidRPr="00551984" w:rsidRDefault="00521030" w:rsidP="008622ED">
            <w:pPr>
              <w:spacing w:after="120"/>
              <w:jc w:val="center"/>
              <w:rPr>
                <w:sz w:val="20"/>
                <w:szCs w:val="20"/>
              </w:rPr>
            </w:pPr>
            <w:r w:rsidRPr="00551984">
              <w:rPr>
                <w:rFonts w:ascii="Arial" w:hAnsi="Arial" w:cs="Arial"/>
                <w:sz w:val="20"/>
                <w:szCs w:val="20"/>
              </w:rPr>
              <w:t>Uczeń potrafi:</w:t>
            </w:r>
          </w:p>
        </w:tc>
        <w:tc>
          <w:tcPr>
            <w:tcW w:w="1681" w:type="dxa"/>
            <w:shd w:val="clear" w:color="auto" w:fill="F2F2F2" w:themeFill="background1" w:themeFillShade="F2"/>
            <w:vAlign w:val="center"/>
          </w:tcPr>
          <w:p w:rsidR="00521030" w:rsidRPr="00551984" w:rsidRDefault="00521030" w:rsidP="008622ED">
            <w:pPr>
              <w:spacing w:after="120"/>
              <w:jc w:val="center"/>
              <w:rPr>
                <w:rFonts w:ascii="Arial" w:hAnsi="Arial" w:cs="Arial"/>
                <w:sz w:val="20"/>
                <w:szCs w:val="20"/>
              </w:rPr>
            </w:pPr>
            <w:r w:rsidRPr="00551984">
              <w:rPr>
                <w:rFonts w:ascii="Arial" w:hAnsi="Arial" w:cs="Arial"/>
                <w:sz w:val="20"/>
                <w:szCs w:val="20"/>
              </w:rPr>
              <w:t>Etap realizacji</w:t>
            </w:r>
          </w:p>
        </w:tc>
      </w:tr>
      <w:tr w:rsidR="00521030" w:rsidRPr="00183C2D" w:rsidTr="008622ED">
        <w:tc>
          <w:tcPr>
            <w:tcW w:w="2216" w:type="dxa"/>
            <w:vMerge/>
            <w:vAlign w:val="center"/>
          </w:tcPr>
          <w:p w:rsidR="00521030" w:rsidRPr="00183C2D" w:rsidRDefault="00521030" w:rsidP="008622ED">
            <w:pPr>
              <w:rPr>
                <w:rFonts w:ascii="Arial" w:hAnsi="Arial" w:cs="Arial"/>
                <w:b/>
              </w:rPr>
            </w:pPr>
          </w:p>
        </w:tc>
        <w:tc>
          <w:tcPr>
            <w:tcW w:w="2562" w:type="dxa"/>
            <w:vAlign w:val="center"/>
          </w:tcPr>
          <w:p w:rsidR="00521030" w:rsidRPr="00183C2D" w:rsidRDefault="00521030" w:rsidP="00521030">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70"/>
              <w:rPr>
                <w:rFonts w:ascii="Arial" w:hAnsi="Arial" w:cs="Arial"/>
                <w:b/>
                <w:sz w:val="20"/>
                <w:szCs w:val="20"/>
              </w:rPr>
            </w:pPr>
            <w:r w:rsidRPr="00183C2D">
              <w:rPr>
                <w:rFonts w:ascii="Arial" w:hAnsi="Arial" w:cs="Arial"/>
                <w:sz w:val="20"/>
                <w:szCs w:val="20"/>
              </w:rPr>
              <w:t>Projektowanie obiektów wektorowych</w:t>
            </w:r>
          </w:p>
          <w:p w:rsidR="00521030" w:rsidRPr="00183C2D" w:rsidRDefault="00521030" w:rsidP="008622ED">
            <w:pPr>
              <w:ind w:left="10"/>
              <w:rPr>
                <w:rFonts w:ascii="Arial" w:hAnsi="Arial" w:cs="Arial"/>
                <w:b/>
                <w:sz w:val="20"/>
                <w:szCs w:val="20"/>
              </w:rPr>
            </w:pPr>
          </w:p>
        </w:tc>
        <w:tc>
          <w:tcPr>
            <w:tcW w:w="1244" w:type="dxa"/>
            <w:vAlign w:val="center"/>
          </w:tcPr>
          <w:p w:rsidR="00521030" w:rsidRPr="00183C2D" w:rsidRDefault="00521030" w:rsidP="008622ED">
            <w:pPr>
              <w:jc w:val="center"/>
              <w:rPr>
                <w:rFonts w:ascii="Arial" w:hAnsi="Arial" w:cs="Arial"/>
                <w:sz w:val="20"/>
                <w:szCs w:val="20"/>
              </w:rPr>
            </w:pPr>
          </w:p>
        </w:tc>
        <w:tc>
          <w:tcPr>
            <w:tcW w:w="3334" w:type="dxa"/>
            <w:vAlign w:val="center"/>
          </w:tcPr>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posłużyć się okienkami, paskami, paletami, narzędziami i innymi elementami wektorowych programów graficznych</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narzędzia do tworzenia, edycji i formatowania obiektów wektorowych</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narysować obiekty wektorowe z pomocą oprogramowania wektorowego</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 xml:space="preserve">dokonać przekształceń obiektów wektorowych </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zastosować przestrzenie barwne podczas tworzenia i obróbki obiektów wektorowych</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zapisać w odpowiednim formacie przygotowane obiekty wektorowe</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skatalogować przygotowane obiekty wektorowe</w:t>
            </w:r>
          </w:p>
        </w:tc>
        <w:tc>
          <w:tcPr>
            <w:tcW w:w="2968" w:type="dxa"/>
          </w:tcPr>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zastosować techniki tworzenia i obróbki obiektów wektorowych</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proofErr w:type="spellStart"/>
            <w:r w:rsidRPr="00183C2D">
              <w:rPr>
                <w:rFonts w:ascii="Arial" w:hAnsi="Arial" w:cs="Arial"/>
                <w:sz w:val="20"/>
                <w:szCs w:val="20"/>
              </w:rPr>
              <w:t>zwektoryzować</w:t>
            </w:r>
            <w:proofErr w:type="spellEnd"/>
            <w:r w:rsidRPr="00183C2D">
              <w:rPr>
                <w:rFonts w:ascii="Arial" w:hAnsi="Arial" w:cs="Arial"/>
                <w:sz w:val="20"/>
                <w:szCs w:val="20"/>
              </w:rPr>
              <w:t xml:space="preserve"> bitmapy</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zaprojektować obiekty wektorowe zgodnie z zasadami kompozycji</w:t>
            </w:r>
          </w:p>
        </w:tc>
        <w:tc>
          <w:tcPr>
            <w:tcW w:w="1681" w:type="dxa"/>
            <w:vMerge w:val="restart"/>
          </w:tcPr>
          <w:p w:rsidR="00473A00" w:rsidRPr="00183C2D" w:rsidRDefault="00473A00" w:rsidP="00473A00">
            <w:pPr>
              <w:rPr>
                <w:rFonts w:ascii="Arial" w:hAnsi="Arial" w:cs="Arial"/>
                <w:sz w:val="20"/>
                <w:szCs w:val="20"/>
              </w:rPr>
            </w:pPr>
            <w:r w:rsidRPr="00183C2D">
              <w:rPr>
                <w:rFonts w:ascii="Arial" w:hAnsi="Arial" w:cs="Arial"/>
                <w:sz w:val="20"/>
                <w:szCs w:val="20"/>
              </w:rPr>
              <w:t>Klasa I</w:t>
            </w:r>
          </w:p>
          <w:p w:rsidR="00521030" w:rsidRPr="00183C2D" w:rsidRDefault="00521030" w:rsidP="008622ED">
            <w:pPr>
              <w:ind w:left="170" w:hanging="170"/>
              <w:jc w:val="center"/>
              <w:rPr>
                <w:rFonts w:ascii="Arial" w:hAnsi="Arial" w:cs="Arial"/>
                <w:sz w:val="20"/>
                <w:szCs w:val="20"/>
              </w:rPr>
            </w:pPr>
          </w:p>
        </w:tc>
      </w:tr>
      <w:tr w:rsidR="00521030" w:rsidRPr="00183C2D" w:rsidTr="008622ED">
        <w:tc>
          <w:tcPr>
            <w:tcW w:w="2216" w:type="dxa"/>
            <w:vMerge/>
            <w:vAlign w:val="center"/>
          </w:tcPr>
          <w:p w:rsidR="00521030" w:rsidRPr="00183C2D" w:rsidRDefault="00521030" w:rsidP="008622ED">
            <w:pPr>
              <w:rPr>
                <w:rFonts w:ascii="Arial" w:hAnsi="Arial" w:cs="Arial"/>
                <w:b/>
              </w:rPr>
            </w:pPr>
          </w:p>
        </w:tc>
        <w:tc>
          <w:tcPr>
            <w:tcW w:w="2562" w:type="dxa"/>
            <w:vAlign w:val="center"/>
          </w:tcPr>
          <w:p w:rsidR="00521030" w:rsidRPr="00183C2D" w:rsidRDefault="00521030" w:rsidP="00521030">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70"/>
              <w:rPr>
                <w:rFonts w:ascii="Arial" w:hAnsi="Arial" w:cs="Arial"/>
                <w:sz w:val="20"/>
                <w:szCs w:val="20"/>
              </w:rPr>
            </w:pPr>
            <w:r w:rsidRPr="00183C2D">
              <w:rPr>
                <w:rFonts w:ascii="Arial" w:hAnsi="Arial" w:cs="Arial"/>
                <w:sz w:val="20"/>
                <w:szCs w:val="20"/>
              </w:rPr>
              <w:t>Projektowanie elementów tekstowych</w:t>
            </w:r>
          </w:p>
        </w:tc>
        <w:tc>
          <w:tcPr>
            <w:tcW w:w="1244" w:type="dxa"/>
            <w:vAlign w:val="center"/>
          </w:tcPr>
          <w:p w:rsidR="00521030" w:rsidRPr="00183C2D" w:rsidRDefault="00521030" w:rsidP="008622ED">
            <w:pPr>
              <w:jc w:val="center"/>
              <w:rPr>
                <w:rFonts w:ascii="Arial" w:hAnsi="Arial" w:cs="Arial"/>
                <w:sz w:val="20"/>
                <w:szCs w:val="20"/>
              </w:rPr>
            </w:pPr>
          </w:p>
        </w:tc>
        <w:tc>
          <w:tcPr>
            <w:tcW w:w="3334" w:type="dxa"/>
            <w:vAlign w:val="center"/>
          </w:tcPr>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 xml:space="preserve">zainstalować pozyskane </w:t>
            </w:r>
            <w:proofErr w:type="spellStart"/>
            <w:r w:rsidRPr="00183C2D">
              <w:rPr>
                <w:rFonts w:ascii="Arial" w:hAnsi="Arial" w:cs="Arial"/>
                <w:sz w:val="20"/>
                <w:szCs w:val="20"/>
              </w:rPr>
              <w:t>fonty</w:t>
            </w:r>
            <w:proofErr w:type="spellEnd"/>
            <w:r w:rsidRPr="00183C2D">
              <w:rPr>
                <w:rFonts w:ascii="Arial" w:hAnsi="Arial" w:cs="Arial"/>
                <w:sz w:val="20"/>
                <w:szCs w:val="20"/>
              </w:rPr>
              <w:t xml:space="preserve"> na komputerze</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posłużyć się okienkami, paskami, paletami, narzędziami i innymi elementami programów graficznych o tworzenia i edycji tekstów</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lastRenderedPageBreak/>
              <w:t>dobrać narzędzia do tworzenia, edycji i formatowania tekstów,</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umieścić tekst w ramce, na ścieżce i w obiekcie</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dokonać przekształceń elementów tekstowych</w:t>
            </w:r>
          </w:p>
        </w:tc>
        <w:tc>
          <w:tcPr>
            <w:tcW w:w="2968" w:type="dxa"/>
          </w:tcPr>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lastRenderedPageBreak/>
              <w:t>zastosować techniki tworzenia i obróbki elementów tekstowych</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zaprojektować elementy tekstowe zgodnie z zasadami kompozycji</w:t>
            </w:r>
          </w:p>
        </w:tc>
        <w:tc>
          <w:tcPr>
            <w:tcW w:w="1681" w:type="dxa"/>
            <w:vMerge/>
          </w:tcPr>
          <w:p w:rsidR="00521030" w:rsidRPr="00183C2D" w:rsidRDefault="00521030" w:rsidP="008622ED">
            <w:pPr>
              <w:ind w:left="170" w:hanging="170"/>
              <w:jc w:val="center"/>
              <w:rPr>
                <w:rFonts w:ascii="Arial" w:hAnsi="Arial" w:cs="Arial"/>
                <w:sz w:val="20"/>
                <w:szCs w:val="20"/>
              </w:rPr>
            </w:pPr>
          </w:p>
        </w:tc>
      </w:tr>
      <w:tr w:rsidR="00473A00" w:rsidRPr="00183C2D" w:rsidTr="0040367D">
        <w:tc>
          <w:tcPr>
            <w:tcW w:w="2216" w:type="dxa"/>
            <w:vMerge w:val="restart"/>
            <w:vAlign w:val="center"/>
          </w:tcPr>
          <w:p w:rsidR="00473A00" w:rsidRPr="00183C2D" w:rsidRDefault="00473A00" w:rsidP="0040367D">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b/>
                <w:sz w:val="20"/>
                <w:szCs w:val="20"/>
              </w:rPr>
            </w:pPr>
            <w:r w:rsidRPr="00183C2D">
              <w:rPr>
                <w:rFonts w:ascii="Arial" w:hAnsi="Arial" w:cs="Arial"/>
                <w:sz w:val="20"/>
                <w:szCs w:val="20"/>
              </w:rPr>
              <w:lastRenderedPageBreak/>
              <w:t>Przygotowanie cyfrowych materiałów graficznych</w:t>
            </w:r>
          </w:p>
        </w:tc>
        <w:tc>
          <w:tcPr>
            <w:tcW w:w="2562" w:type="dxa"/>
            <w:vAlign w:val="center"/>
          </w:tcPr>
          <w:p w:rsidR="00473A00" w:rsidRPr="00183C2D" w:rsidRDefault="00473A00" w:rsidP="0040367D">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183C2D">
              <w:rPr>
                <w:rFonts w:ascii="Arial" w:hAnsi="Arial" w:cs="Arial"/>
                <w:sz w:val="20"/>
                <w:szCs w:val="20"/>
              </w:rPr>
              <w:t>Pozyskiwanie cyfrowych materiałów graficznych</w:t>
            </w:r>
          </w:p>
        </w:tc>
        <w:tc>
          <w:tcPr>
            <w:tcW w:w="1244" w:type="dxa"/>
            <w:vAlign w:val="center"/>
          </w:tcPr>
          <w:p w:rsidR="00473A00" w:rsidRPr="00183C2D" w:rsidRDefault="00473A00" w:rsidP="0040367D">
            <w:pPr>
              <w:jc w:val="center"/>
              <w:rPr>
                <w:rFonts w:ascii="Arial" w:hAnsi="Arial" w:cs="Arial"/>
                <w:sz w:val="20"/>
                <w:szCs w:val="20"/>
              </w:rPr>
            </w:pPr>
          </w:p>
        </w:tc>
        <w:tc>
          <w:tcPr>
            <w:tcW w:w="3334" w:type="dxa"/>
            <w:vAlign w:val="center"/>
          </w:tcPr>
          <w:p w:rsidR="00473A00" w:rsidRPr="00183C2D" w:rsidRDefault="00473A00" w:rsidP="0040367D">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rozpoznać cyfrowe i analogowe materiały graficzne</w:t>
            </w:r>
          </w:p>
          <w:p w:rsidR="00473A00" w:rsidRPr="00183C2D" w:rsidRDefault="00473A00" w:rsidP="0040367D">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pozyskać materiały cyfrowe o charakterze bitmapowym</w:t>
            </w:r>
          </w:p>
          <w:p w:rsidR="00473A00" w:rsidRPr="00183C2D" w:rsidRDefault="00473A00" w:rsidP="0040367D">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pozyskać materiały cyfrowe o charakterze wektorowym</w:t>
            </w:r>
          </w:p>
          <w:p w:rsidR="00473A00" w:rsidRPr="00183C2D" w:rsidRDefault="00473A00" w:rsidP="0040367D">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 xml:space="preserve">pozyskać </w:t>
            </w:r>
            <w:proofErr w:type="spellStart"/>
            <w:r w:rsidRPr="00183C2D">
              <w:rPr>
                <w:rFonts w:ascii="Arial" w:hAnsi="Arial" w:cs="Arial"/>
                <w:sz w:val="20"/>
                <w:szCs w:val="20"/>
              </w:rPr>
              <w:t>fonty</w:t>
            </w:r>
            <w:proofErr w:type="spellEnd"/>
            <w:r w:rsidRPr="00183C2D">
              <w:rPr>
                <w:rFonts w:ascii="Arial" w:hAnsi="Arial" w:cs="Arial"/>
                <w:sz w:val="20"/>
                <w:szCs w:val="20"/>
              </w:rPr>
              <w:t xml:space="preserve"> do prac graficznych</w:t>
            </w:r>
          </w:p>
          <w:p w:rsidR="00473A00" w:rsidRPr="00183C2D" w:rsidRDefault="00473A00" w:rsidP="0040367D">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rozpoznać formaty materiałów cyfrowych</w:t>
            </w:r>
          </w:p>
          <w:p w:rsidR="00473A00" w:rsidRPr="00183C2D" w:rsidRDefault="00473A00" w:rsidP="0040367D">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zeskanować oryginały refleksyjne</w:t>
            </w:r>
          </w:p>
          <w:p w:rsidR="00473A00" w:rsidRPr="00183C2D" w:rsidRDefault="00473A00" w:rsidP="0040367D">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zeskanować oryginały transparentne</w:t>
            </w:r>
          </w:p>
          <w:p w:rsidR="00473A00" w:rsidRPr="00183C2D" w:rsidRDefault="00473A00" w:rsidP="0040367D">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katalogować materiały cyfrowe</w:t>
            </w:r>
          </w:p>
        </w:tc>
        <w:tc>
          <w:tcPr>
            <w:tcW w:w="2968" w:type="dxa"/>
          </w:tcPr>
          <w:p w:rsidR="00473A00" w:rsidRPr="00183C2D" w:rsidRDefault="00473A00" w:rsidP="0040367D">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format zapisu i konwersji pozyskanych materiałów cyfrowych</w:t>
            </w:r>
          </w:p>
          <w:p w:rsidR="00473A00" w:rsidRPr="00183C2D" w:rsidRDefault="00473A00" w:rsidP="0040367D">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zarejestrować obraz technikami fotograficznymi</w:t>
            </w:r>
          </w:p>
          <w:p w:rsidR="00473A00" w:rsidRPr="00183C2D" w:rsidRDefault="00473A00" w:rsidP="0040367D">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parametry skanowania materiałów refleksyjnych</w:t>
            </w:r>
          </w:p>
          <w:p w:rsidR="00473A00" w:rsidRPr="00183C2D" w:rsidRDefault="00473A00" w:rsidP="0040367D">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parametry skanowania materiałów transparentnych</w:t>
            </w:r>
          </w:p>
          <w:p w:rsidR="00473A00" w:rsidRPr="00183C2D" w:rsidRDefault="00473A00" w:rsidP="0040367D">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 xml:space="preserve">przetworzyć </w:t>
            </w:r>
            <w:proofErr w:type="spellStart"/>
            <w:r w:rsidRPr="00183C2D">
              <w:rPr>
                <w:rFonts w:ascii="Arial" w:hAnsi="Arial" w:cs="Arial"/>
                <w:sz w:val="20"/>
                <w:szCs w:val="20"/>
              </w:rPr>
              <w:t>zdigitalizowane</w:t>
            </w:r>
            <w:proofErr w:type="spellEnd"/>
            <w:r w:rsidRPr="00183C2D">
              <w:rPr>
                <w:rFonts w:ascii="Arial" w:hAnsi="Arial" w:cs="Arial"/>
                <w:sz w:val="20"/>
                <w:szCs w:val="20"/>
              </w:rPr>
              <w:t xml:space="preserve"> materiały cyfrowe zgodnie z wymaganiami technologicznymi </w:t>
            </w:r>
          </w:p>
        </w:tc>
        <w:tc>
          <w:tcPr>
            <w:tcW w:w="1681" w:type="dxa"/>
            <w:vMerge w:val="restart"/>
          </w:tcPr>
          <w:p w:rsidR="00473A00" w:rsidRPr="00183C2D" w:rsidRDefault="00473A00" w:rsidP="0040367D">
            <w:pPr>
              <w:rPr>
                <w:rFonts w:ascii="Arial" w:hAnsi="Arial" w:cs="Arial"/>
                <w:sz w:val="20"/>
                <w:szCs w:val="20"/>
              </w:rPr>
            </w:pPr>
            <w:r w:rsidRPr="00183C2D">
              <w:rPr>
                <w:rFonts w:ascii="Arial" w:hAnsi="Arial" w:cs="Arial"/>
                <w:sz w:val="20"/>
                <w:szCs w:val="20"/>
              </w:rPr>
              <w:t>Klasa I</w:t>
            </w:r>
          </w:p>
          <w:p w:rsidR="00473A00" w:rsidRPr="00183C2D" w:rsidRDefault="00473A00" w:rsidP="0040367D">
            <w:pPr>
              <w:ind w:left="170" w:hanging="170"/>
              <w:rPr>
                <w:rFonts w:ascii="Arial" w:hAnsi="Arial" w:cs="Arial"/>
                <w:sz w:val="20"/>
                <w:szCs w:val="20"/>
              </w:rPr>
            </w:pPr>
          </w:p>
        </w:tc>
      </w:tr>
      <w:tr w:rsidR="00473A00" w:rsidRPr="00183C2D" w:rsidTr="0040367D">
        <w:trPr>
          <w:trHeight w:val="694"/>
        </w:trPr>
        <w:tc>
          <w:tcPr>
            <w:tcW w:w="2216" w:type="dxa"/>
            <w:vMerge/>
            <w:vAlign w:val="center"/>
          </w:tcPr>
          <w:p w:rsidR="00473A00" w:rsidRPr="00183C2D" w:rsidRDefault="00473A00" w:rsidP="0040367D">
            <w:pPr>
              <w:rPr>
                <w:rFonts w:ascii="Arial" w:hAnsi="Arial" w:cs="Arial"/>
                <w:b/>
                <w:sz w:val="20"/>
                <w:szCs w:val="20"/>
              </w:rPr>
            </w:pPr>
          </w:p>
        </w:tc>
        <w:tc>
          <w:tcPr>
            <w:tcW w:w="2562" w:type="dxa"/>
            <w:vAlign w:val="center"/>
          </w:tcPr>
          <w:p w:rsidR="00473A00" w:rsidRPr="00183C2D" w:rsidRDefault="00473A00" w:rsidP="0040367D">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pacing w:line="276" w:lineRule="auto"/>
              <w:ind w:left="370"/>
              <w:rPr>
                <w:rFonts w:ascii="Arial" w:hAnsi="Arial" w:cs="Arial"/>
                <w:b/>
                <w:sz w:val="20"/>
                <w:szCs w:val="20"/>
              </w:rPr>
            </w:pPr>
            <w:r w:rsidRPr="00183C2D">
              <w:rPr>
                <w:rFonts w:ascii="Arial" w:hAnsi="Arial" w:cs="Arial"/>
                <w:sz w:val="20"/>
                <w:szCs w:val="20"/>
              </w:rPr>
              <w:t>Przygotowanie bitmap do prac graficznych</w:t>
            </w:r>
          </w:p>
        </w:tc>
        <w:tc>
          <w:tcPr>
            <w:tcW w:w="1244" w:type="dxa"/>
            <w:vAlign w:val="center"/>
          </w:tcPr>
          <w:p w:rsidR="00473A00" w:rsidRPr="00183C2D" w:rsidRDefault="00473A00" w:rsidP="0040367D">
            <w:pPr>
              <w:jc w:val="center"/>
              <w:rPr>
                <w:rFonts w:ascii="Arial" w:hAnsi="Arial" w:cs="Arial"/>
                <w:sz w:val="20"/>
                <w:szCs w:val="20"/>
              </w:rPr>
            </w:pPr>
          </w:p>
        </w:tc>
        <w:tc>
          <w:tcPr>
            <w:tcW w:w="3334" w:type="dxa"/>
          </w:tcPr>
          <w:p w:rsidR="00473A00" w:rsidRPr="00183C2D" w:rsidRDefault="00473A00" w:rsidP="0040367D">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posłużyć się okienkami, paskami, paletami, narzędziami i innymi elementami bitmapowych programów graficznych</w:t>
            </w:r>
          </w:p>
          <w:p w:rsidR="00473A00" w:rsidRPr="00183C2D" w:rsidRDefault="00473A00" w:rsidP="0040367D">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narzędzia do tworzenia, edycji i formatowania materiałów graficznych bitmapowych</w:t>
            </w:r>
          </w:p>
          <w:p w:rsidR="00473A00" w:rsidRPr="00183C2D" w:rsidRDefault="00473A00" w:rsidP="0040367D">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modyfikować rozdzielczość, przestrzeń barw i rozmiar obiektów bitmapowych</w:t>
            </w:r>
          </w:p>
          <w:p w:rsidR="00473A00" w:rsidRPr="00183C2D" w:rsidRDefault="00473A00" w:rsidP="0040367D">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lastRenderedPageBreak/>
              <w:t>dokonać obrotu, skalowania i kadrowania obiektów bitmapowych</w:t>
            </w:r>
          </w:p>
          <w:p w:rsidR="00473A00" w:rsidRPr="00183C2D" w:rsidRDefault="00473A00" w:rsidP="0040367D">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zapisać w odpowiednim formacie przygotowane bitmapy</w:t>
            </w:r>
          </w:p>
        </w:tc>
        <w:tc>
          <w:tcPr>
            <w:tcW w:w="2968" w:type="dxa"/>
          </w:tcPr>
          <w:p w:rsidR="00473A00" w:rsidRPr="00183C2D" w:rsidRDefault="00473A00" w:rsidP="0040367D">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lastRenderedPageBreak/>
              <w:t>zastosować techniki tworzenia i obróbki bitmap</w:t>
            </w:r>
          </w:p>
          <w:p w:rsidR="00473A00" w:rsidRPr="00183C2D" w:rsidRDefault="00473A00" w:rsidP="0040367D">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retusz, fotomontaż oraz korekcję barwną i walorową bitmap</w:t>
            </w:r>
          </w:p>
          <w:p w:rsidR="00473A00" w:rsidRPr="00183C2D" w:rsidRDefault="00473A00" w:rsidP="0040367D">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zaprojektować obiekty bitmapowe zgodnie z zasadami kompozycji</w:t>
            </w:r>
          </w:p>
        </w:tc>
        <w:tc>
          <w:tcPr>
            <w:tcW w:w="1681" w:type="dxa"/>
            <w:vMerge/>
          </w:tcPr>
          <w:p w:rsidR="00473A00" w:rsidRPr="00183C2D" w:rsidRDefault="00473A00" w:rsidP="0040367D">
            <w:pPr>
              <w:ind w:left="170" w:hanging="170"/>
              <w:jc w:val="center"/>
              <w:rPr>
                <w:rFonts w:ascii="Arial" w:hAnsi="Arial" w:cs="Arial"/>
                <w:sz w:val="20"/>
                <w:szCs w:val="20"/>
              </w:rPr>
            </w:pPr>
          </w:p>
        </w:tc>
      </w:tr>
      <w:tr w:rsidR="00521030" w:rsidRPr="00183C2D" w:rsidTr="008622ED">
        <w:tc>
          <w:tcPr>
            <w:tcW w:w="2216" w:type="dxa"/>
            <w:vMerge w:val="restart"/>
            <w:vAlign w:val="center"/>
          </w:tcPr>
          <w:p w:rsidR="00521030" w:rsidRPr="00183C2D" w:rsidRDefault="00521030" w:rsidP="00521030">
            <w:pPr>
              <w:pStyle w:val="Akapitzlist"/>
              <w:numPr>
                <w:ilvl w:val="0"/>
                <w:numId w:val="16"/>
              </w:numPr>
              <w:pBdr>
                <w:top w:val="none" w:sz="0" w:space="0" w:color="auto"/>
                <w:left w:val="none" w:sz="0" w:space="0" w:color="auto"/>
                <w:bottom w:val="none" w:sz="0" w:space="0" w:color="auto"/>
                <w:right w:val="none" w:sz="0" w:space="0" w:color="auto"/>
                <w:between w:val="none" w:sz="0" w:space="0" w:color="auto"/>
              </w:pBdr>
              <w:spacing w:line="276" w:lineRule="auto"/>
              <w:ind w:left="340" w:hanging="340"/>
            </w:pPr>
            <w:r w:rsidRPr="00183C2D">
              <w:rPr>
                <w:rFonts w:ascii="Arial" w:hAnsi="Arial" w:cs="Arial"/>
                <w:sz w:val="20"/>
                <w:szCs w:val="20"/>
              </w:rPr>
              <w:lastRenderedPageBreak/>
              <w:t>Projektowanie prac graficznych</w:t>
            </w:r>
          </w:p>
        </w:tc>
        <w:tc>
          <w:tcPr>
            <w:tcW w:w="2562" w:type="dxa"/>
            <w:vAlign w:val="center"/>
          </w:tcPr>
          <w:p w:rsidR="00521030" w:rsidRPr="00183C2D" w:rsidRDefault="00521030" w:rsidP="00521030">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183C2D">
              <w:rPr>
                <w:rFonts w:ascii="Arial" w:hAnsi="Arial" w:cs="Arial"/>
                <w:sz w:val="20"/>
                <w:szCs w:val="20"/>
              </w:rPr>
              <w:t>Projektowanie akcydensów</w:t>
            </w:r>
          </w:p>
        </w:tc>
        <w:tc>
          <w:tcPr>
            <w:tcW w:w="1244" w:type="dxa"/>
            <w:vAlign w:val="center"/>
          </w:tcPr>
          <w:p w:rsidR="00521030" w:rsidRPr="00183C2D" w:rsidRDefault="00521030" w:rsidP="008622ED">
            <w:pPr>
              <w:jc w:val="center"/>
              <w:rPr>
                <w:rFonts w:ascii="Arial" w:hAnsi="Arial" w:cs="Arial"/>
                <w:sz w:val="20"/>
                <w:szCs w:val="20"/>
              </w:rPr>
            </w:pPr>
          </w:p>
        </w:tc>
        <w:tc>
          <w:tcPr>
            <w:tcW w:w="3334" w:type="dxa"/>
          </w:tcPr>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ustalić parametry technologiczne akcydensu</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layout akcydensu zgodnie z zasadami kompozycji</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kompozycje graficzno-tekstowe akcydensu zgodnie ze szkicem</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zapisać plik otwarty projektu akcydensu</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 xml:space="preserve">przygotować plik zamknięty o standardzie drukarskim z projektem akcydensu </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umieścić znaczniki drukarskie (znaczniki cięcia, skale barwne, punktury, znaki grzbietowe) na impozycji prac graficznych</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skatalogować projekty prac graficznych</w:t>
            </w:r>
          </w:p>
        </w:tc>
        <w:tc>
          <w:tcPr>
            <w:tcW w:w="2968" w:type="dxa"/>
          </w:tcPr>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barwy stosowane w projekcie akcydensu</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szkic projektu akcydensu</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zaprojektować kompozycje graficzno-tekstowe akcydensu</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ocenić przygotowany projekt graficzny akcydensu do naświetlania i drukowania</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 xml:space="preserve">wykonać impozycję prac graficznych </w:t>
            </w:r>
          </w:p>
        </w:tc>
        <w:tc>
          <w:tcPr>
            <w:tcW w:w="1681" w:type="dxa"/>
            <w:vMerge/>
          </w:tcPr>
          <w:p w:rsidR="00521030" w:rsidRPr="00183C2D" w:rsidRDefault="00521030" w:rsidP="008622ED">
            <w:pPr>
              <w:ind w:left="170" w:hanging="170"/>
              <w:rPr>
                <w:rFonts w:ascii="Arial" w:hAnsi="Arial" w:cs="Arial"/>
                <w:sz w:val="20"/>
                <w:szCs w:val="20"/>
              </w:rPr>
            </w:pPr>
          </w:p>
        </w:tc>
      </w:tr>
      <w:tr w:rsidR="00521030" w:rsidRPr="00183C2D" w:rsidTr="008622ED">
        <w:tc>
          <w:tcPr>
            <w:tcW w:w="2216" w:type="dxa"/>
            <w:vMerge/>
            <w:vAlign w:val="center"/>
          </w:tcPr>
          <w:p w:rsidR="00521030" w:rsidRPr="00183C2D" w:rsidRDefault="00521030" w:rsidP="008622ED">
            <w:pPr>
              <w:rPr>
                <w:rFonts w:ascii="Arial" w:hAnsi="Arial" w:cs="Arial"/>
                <w:sz w:val="20"/>
                <w:szCs w:val="20"/>
              </w:rPr>
            </w:pPr>
          </w:p>
        </w:tc>
        <w:tc>
          <w:tcPr>
            <w:tcW w:w="2562" w:type="dxa"/>
            <w:vAlign w:val="center"/>
          </w:tcPr>
          <w:p w:rsidR="00521030" w:rsidRPr="00183C2D" w:rsidRDefault="00521030" w:rsidP="00521030">
            <w:pPr>
              <w:pStyle w:val="Akapitzlist"/>
              <w:numPr>
                <w:ilvl w:val="0"/>
                <w:numId w:val="1"/>
              </w:numPr>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sz w:val="20"/>
                <w:szCs w:val="20"/>
              </w:rPr>
            </w:pPr>
            <w:r w:rsidRPr="00183C2D">
              <w:rPr>
                <w:rFonts w:ascii="Arial" w:hAnsi="Arial" w:cs="Arial"/>
                <w:sz w:val="20"/>
                <w:szCs w:val="20"/>
              </w:rPr>
              <w:t>Projektowanie opakowań</w:t>
            </w:r>
          </w:p>
        </w:tc>
        <w:tc>
          <w:tcPr>
            <w:tcW w:w="1244" w:type="dxa"/>
            <w:vAlign w:val="center"/>
          </w:tcPr>
          <w:p w:rsidR="00521030" w:rsidRPr="00183C2D" w:rsidRDefault="00521030" w:rsidP="008622ED">
            <w:pPr>
              <w:jc w:val="center"/>
              <w:rPr>
                <w:rFonts w:ascii="Arial" w:hAnsi="Arial" w:cs="Arial"/>
                <w:sz w:val="20"/>
                <w:szCs w:val="20"/>
              </w:rPr>
            </w:pPr>
          </w:p>
        </w:tc>
        <w:tc>
          <w:tcPr>
            <w:tcW w:w="3334" w:type="dxa"/>
            <w:vAlign w:val="center"/>
          </w:tcPr>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ustalić rodzaj projektowanego opakowania</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narysować elementy konstrukcyjne opakowania</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zwymiarować siatkę opakowania</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skatalogować projekty prac graficznych</w:t>
            </w:r>
          </w:p>
        </w:tc>
        <w:tc>
          <w:tcPr>
            <w:tcW w:w="2968" w:type="dxa"/>
          </w:tcPr>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szkic projektu opakowania</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opracować konstrukcję opakowania oraz rysunku wykrojnika zgodnie z założeniami technologicznymi</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kompozycje graficzno-tekstowe opakowania</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lastRenderedPageBreak/>
              <w:t>ocenić przygotowany projekt graficzny opakowania do naświetlania i drukowania</w:t>
            </w:r>
          </w:p>
          <w:p w:rsidR="00521030" w:rsidRPr="00183C2D" w:rsidRDefault="00521030" w:rsidP="008622ED">
            <w:pPr>
              <w:pStyle w:val="Akapitzlist"/>
              <w:tabs>
                <w:tab w:val="left" w:pos="177"/>
              </w:tabs>
              <w:ind w:left="170"/>
              <w:rPr>
                <w:rFonts w:ascii="Arial" w:hAnsi="Arial" w:cs="Arial"/>
                <w:sz w:val="20"/>
                <w:szCs w:val="20"/>
              </w:rPr>
            </w:pPr>
          </w:p>
        </w:tc>
        <w:tc>
          <w:tcPr>
            <w:tcW w:w="1681" w:type="dxa"/>
            <w:vMerge w:val="restart"/>
          </w:tcPr>
          <w:p w:rsidR="00521030" w:rsidRPr="00183C2D" w:rsidRDefault="00521030" w:rsidP="008622ED">
            <w:pPr>
              <w:ind w:left="170" w:hanging="170"/>
              <w:rPr>
                <w:rFonts w:ascii="Arial" w:hAnsi="Arial" w:cs="Arial"/>
                <w:sz w:val="20"/>
                <w:szCs w:val="20"/>
              </w:rPr>
            </w:pPr>
            <w:r w:rsidRPr="00183C2D">
              <w:rPr>
                <w:rFonts w:ascii="Arial" w:hAnsi="Arial" w:cs="Arial"/>
                <w:sz w:val="20"/>
                <w:szCs w:val="20"/>
              </w:rPr>
              <w:lastRenderedPageBreak/>
              <w:t>Klasa II</w:t>
            </w:r>
          </w:p>
        </w:tc>
      </w:tr>
      <w:tr w:rsidR="00521030" w:rsidRPr="00183C2D" w:rsidTr="008622ED">
        <w:tc>
          <w:tcPr>
            <w:tcW w:w="2216" w:type="dxa"/>
            <w:vMerge/>
            <w:vAlign w:val="center"/>
          </w:tcPr>
          <w:p w:rsidR="00521030" w:rsidRPr="00183C2D" w:rsidRDefault="00521030" w:rsidP="008622ED">
            <w:pPr>
              <w:rPr>
                <w:rFonts w:ascii="Arial" w:hAnsi="Arial" w:cs="Arial"/>
                <w:sz w:val="20"/>
                <w:szCs w:val="20"/>
              </w:rPr>
            </w:pPr>
          </w:p>
        </w:tc>
        <w:tc>
          <w:tcPr>
            <w:tcW w:w="2562" w:type="dxa"/>
            <w:vAlign w:val="center"/>
          </w:tcPr>
          <w:p w:rsidR="00521030" w:rsidRPr="00183C2D" w:rsidRDefault="00521030" w:rsidP="00521030">
            <w:pPr>
              <w:pStyle w:val="Akapitzlist"/>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ind w:left="340" w:hanging="340"/>
              <w:rPr>
                <w:rFonts w:ascii="Arial" w:hAnsi="Arial" w:cs="Arial"/>
                <w:sz w:val="20"/>
                <w:szCs w:val="20"/>
              </w:rPr>
            </w:pPr>
            <w:r w:rsidRPr="00183C2D">
              <w:rPr>
                <w:rFonts w:ascii="Arial" w:hAnsi="Arial" w:cs="Arial"/>
                <w:sz w:val="20"/>
                <w:szCs w:val="20"/>
              </w:rPr>
              <w:t>Przygotowanie wielkoformatowych prac graficznych</w:t>
            </w:r>
          </w:p>
        </w:tc>
        <w:tc>
          <w:tcPr>
            <w:tcW w:w="1244" w:type="dxa"/>
            <w:vAlign w:val="center"/>
          </w:tcPr>
          <w:p w:rsidR="00521030" w:rsidRPr="00183C2D" w:rsidRDefault="00521030" w:rsidP="008622ED">
            <w:pPr>
              <w:jc w:val="center"/>
              <w:rPr>
                <w:rFonts w:ascii="Arial" w:hAnsi="Arial" w:cs="Arial"/>
                <w:sz w:val="20"/>
                <w:szCs w:val="20"/>
              </w:rPr>
            </w:pPr>
          </w:p>
        </w:tc>
        <w:tc>
          <w:tcPr>
            <w:tcW w:w="3334" w:type="dxa"/>
          </w:tcPr>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ustalić parametry technologiczne projektu wielkoformatowego</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layout projektu wielkoformatowego zgodnie z zasadami kompozycji</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wykonać kompozycje graficzno-tekstowe projektu wielkoformatowego zgodnie ze szkicem</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zapisać plik otwarty projektu wielkoformatowego</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przygotować plik zamknięty o standardzie drukarskim z projektem projektu wielkoformatowego</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skatalogować projekty prac graficznych</w:t>
            </w:r>
          </w:p>
        </w:tc>
        <w:tc>
          <w:tcPr>
            <w:tcW w:w="2968" w:type="dxa"/>
          </w:tcPr>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dobrać barwy stosowane w projekcie projektu wielkoformatowego</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 xml:space="preserve">wykonać szkic projektu </w:t>
            </w:r>
            <w:proofErr w:type="spellStart"/>
            <w:r w:rsidRPr="00183C2D">
              <w:rPr>
                <w:rFonts w:ascii="Arial" w:hAnsi="Arial" w:cs="Arial"/>
                <w:sz w:val="20"/>
                <w:szCs w:val="20"/>
              </w:rPr>
              <w:t>projektu</w:t>
            </w:r>
            <w:proofErr w:type="spellEnd"/>
            <w:r w:rsidRPr="00183C2D">
              <w:rPr>
                <w:rFonts w:ascii="Arial" w:hAnsi="Arial" w:cs="Arial"/>
                <w:sz w:val="20"/>
                <w:szCs w:val="20"/>
              </w:rPr>
              <w:t xml:space="preserve"> wielkoformatowego</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zaprojektować kompozycje graficzno-tekstowe projektu wielkoformatowego</w:t>
            </w:r>
          </w:p>
          <w:p w:rsidR="00521030" w:rsidRPr="00183C2D" w:rsidRDefault="00521030" w:rsidP="00521030">
            <w:pPr>
              <w:pStyle w:val="Akapitzlist"/>
              <w:numPr>
                <w:ilvl w:val="0"/>
                <w:numId w:val="4"/>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ocenić przygotowany projekt graficzny akcydensu do drukowania</w:t>
            </w:r>
          </w:p>
        </w:tc>
        <w:tc>
          <w:tcPr>
            <w:tcW w:w="1681" w:type="dxa"/>
            <w:vMerge/>
          </w:tcPr>
          <w:p w:rsidR="00521030" w:rsidRPr="00183C2D" w:rsidRDefault="00521030" w:rsidP="008622ED">
            <w:pPr>
              <w:ind w:left="170" w:hanging="170"/>
              <w:jc w:val="center"/>
              <w:rPr>
                <w:rFonts w:ascii="Arial" w:hAnsi="Arial" w:cs="Arial"/>
                <w:sz w:val="20"/>
                <w:szCs w:val="20"/>
              </w:rPr>
            </w:pPr>
          </w:p>
        </w:tc>
      </w:tr>
      <w:tr w:rsidR="00521030" w:rsidRPr="00183C2D" w:rsidTr="008622ED">
        <w:tc>
          <w:tcPr>
            <w:tcW w:w="2216" w:type="dxa"/>
            <w:vAlign w:val="center"/>
          </w:tcPr>
          <w:p w:rsidR="00521030" w:rsidRPr="00183C2D" w:rsidRDefault="00521030" w:rsidP="008622ED"/>
        </w:tc>
        <w:tc>
          <w:tcPr>
            <w:tcW w:w="2562" w:type="dxa"/>
            <w:vAlign w:val="center"/>
          </w:tcPr>
          <w:p w:rsidR="00521030" w:rsidRPr="00183C2D" w:rsidRDefault="00521030" w:rsidP="008622ED">
            <w:pPr>
              <w:rPr>
                <w:rFonts w:ascii="Arial" w:hAnsi="Arial" w:cs="Arial"/>
                <w:sz w:val="20"/>
                <w:szCs w:val="20"/>
              </w:rPr>
            </w:pPr>
          </w:p>
        </w:tc>
        <w:tc>
          <w:tcPr>
            <w:tcW w:w="1244" w:type="dxa"/>
            <w:vAlign w:val="center"/>
          </w:tcPr>
          <w:p w:rsidR="00521030" w:rsidRPr="00183C2D" w:rsidRDefault="00521030" w:rsidP="008622ED">
            <w:pPr>
              <w:rPr>
                <w:rFonts w:ascii="Arial" w:hAnsi="Arial" w:cs="Arial"/>
                <w:sz w:val="20"/>
                <w:szCs w:val="20"/>
              </w:rPr>
            </w:pPr>
          </w:p>
        </w:tc>
        <w:tc>
          <w:tcPr>
            <w:tcW w:w="3334" w:type="dxa"/>
          </w:tcPr>
          <w:p w:rsidR="00521030" w:rsidRPr="00183C2D" w:rsidRDefault="00521030" w:rsidP="00521030">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zastosować zasady kultury osobistej i ogólnie przyjęte normy zachowania w środowisku</w:t>
            </w:r>
          </w:p>
        </w:tc>
        <w:tc>
          <w:tcPr>
            <w:tcW w:w="2968" w:type="dxa"/>
          </w:tcPr>
          <w:p w:rsidR="00521030" w:rsidRPr="00183C2D" w:rsidRDefault="00521030" w:rsidP="00521030">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zastosować zasady etyki zawodowej</w:t>
            </w:r>
          </w:p>
        </w:tc>
        <w:tc>
          <w:tcPr>
            <w:tcW w:w="1681" w:type="dxa"/>
          </w:tcPr>
          <w:p w:rsidR="00521030" w:rsidRPr="00183C2D" w:rsidRDefault="00521030" w:rsidP="008622ED">
            <w:pPr>
              <w:ind w:left="170" w:hanging="170"/>
              <w:jc w:val="center"/>
              <w:rPr>
                <w:rFonts w:ascii="Arial" w:hAnsi="Arial" w:cs="Arial"/>
                <w:sz w:val="20"/>
                <w:szCs w:val="20"/>
              </w:rPr>
            </w:pPr>
          </w:p>
        </w:tc>
      </w:tr>
      <w:tr w:rsidR="00521030" w:rsidRPr="00183C2D" w:rsidTr="008622ED">
        <w:tc>
          <w:tcPr>
            <w:tcW w:w="2216" w:type="dxa"/>
            <w:vAlign w:val="center"/>
          </w:tcPr>
          <w:p w:rsidR="00521030" w:rsidRPr="00183C2D" w:rsidRDefault="00521030" w:rsidP="008622ED"/>
        </w:tc>
        <w:tc>
          <w:tcPr>
            <w:tcW w:w="2562" w:type="dxa"/>
            <w:vAlign w:val="center"/>
          </w:tcPr>
          <w:p w:rsidR="00521030" w:rsidRPr="00183C2D" w:rsidRDefault="00521030" w:rsidP="008622ED">
            <w:pPr>
              <w:rPr>
                <w:rFonts w:ascii="Arial" w:hAnsi="Arial" w:cs="Arial"/>
                <w:sz w:val="20"/>
                <w:szCs w:val="20"/>
              </w:rPr>
            </w:pPr>
          </w:p>
        </w:tc>
        <w:tc>
          <w:tcPr>
            <w:tcW w:w="1244" w:type="dxa"/>
            <w:vAlign w:val="center"/>
          </w:tcPr>
          <w:p w:rsidR="00521030" w:rsidRPr="00183C2D" w:rsidRDefault="00521030" w:rsidP="008622ED">
            <w:pPr>
              <w:jc w:val="center"/>
              <w:rPr>
                <w:rFonts w:ascii="Arial" w:hAnsi="Arial" w:cs="Arial"/>
                <w:sz w:val="20"/>
                <w:szCs w:val="20"/>
              </w:rPr>
            </w:pPr>
          </w:p>
        </w:tc>
        <w:tc>
          <w:tcPr>
            <w:tcW w:w="3334" w:type="dxa"/>
          </w:tcPr>
          <w:p w:rsidR="00521030" w:rsidRPr="00183C2D" w:rsidRDefault="00521030" w:rsidP="00521030">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zanalizować własne kompetencje</w:t>
            </w:r>
          </w:p>
          <w:p w:rsidR="00521030" w:rsidRPr="00183C2D" w:rsidRDefault="00521030" w:rsidP="00521030">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wykorzystać różne źródła informacji w celu doskonalenia umiejętności zawodowych</w:t>
            </w:r>
          </w:p>
        </w:tc>
        <w:tc>
          <w:tcPr>
            <w:tcW w:w="2968" w:type="dxa"/>
          </w:tcPr>
          <w:p w:rsidR="00521030" w:rsidRPr="00183C2D" w:rsidRDefault="00521030" w:rsidP="00521030">
            <w:pPr>
              <w:pStyle w:val="Akapitzlist"/>
              <w:numPr>
                <w:ilvl w:val="0"/>
                <w:numId w:val="3"/>
              </w:numPr>
              <w:pBdr>
                <w:top w:val="none" w:sz="0" w:space="0" w:color="auto"/>
                <w:left w:val="none" w:sz="0" w:space="0" w:color="auto"/>
                <w:bottom w:val="none" w:sz="0" w:space="0" w:color="auto"/>
                <w:right w:val="none" w:sz="0" w:space="0" w:color="auto"/>
                <w:between w:val="none" w:sz="0" w:space="0" w:color="auto"/>
              </w:pBdr>
              <w:tabs>
                <w:tab w:val="left" w:pos="177"/>
              </w:tabs>
              <w:spacing w:line="276" w:lineRule="auto"/>
              <w:ind w:left="170" w:hanging="170"/>
              <w:rPr>
                <w:rFonts w:ascii="Arial" w:hAnsi="Arial" w:cs="Arial"/>
                <w:sz w:val="20"/>
                <w:szCs w:val="20"/>
              </w:rPr>
            </w:pPr>
            <w:r w:rsidRPr="00183C2D">
              <w:rPr>
                <w:rFonts w:ascii="Arial" w:hAnsi="Arial" w:cs="Arial"/>
                <w:sz w:val="20"/>
                <w:szCs w:val="20"/>
              </w:rPr>
              <w:t>zaplanować ścieżkę rozwoju zawodowego</w:t>
            </w:r>
          </w:p>
          <w:p w:rsidR="00521030" w:rsidRPr="00183C2D" w:rsidRDefault="00521030" w:rsidP="008622ED">
            <w:pPr>
              <w:pStyle w:val="Akapitzlist"/>
              <w:tabs>
                <w:tab w:val="left" w:pos="177"/>
              </w:tabs>
              <w:ind w:left="170" w:hanging="170"/>
              <w:rPr>
                <w:rFonts w:ascii="Arial" w:hAnsi="Arial" w:cs="Arial"/>
                <w:sz w:val="20"/>
                <w:szCs w:val="20"/>
              </w:rPr>
            </w:pPr>
          </w:p>
        </w:tc>
        <w:tc>
          <w:tcPr>
            <w:tcW w:w="1681" w:type="dxa"/>
          </w:tcPr>
          <w:p w:rsidR="00521030" w:rsidRPr="00183C2D" w:rsidRDefault="00521030" w:rsidP="008622ED">
            <w:pPr>
              <w:ind w:left="170" w:hanging="170"/>
              <w:jc w:val="center"/>
              <w:rPr>
                <w:rFonts w:ascii="Arial" w:hAnsi="Arial" w:cs="Arial"/>
                <w:sz w:val="20"/>
                <w:szCs w:val="20"/>
              </w:rPr>
            </w:pPr>
          </w:p>
        </w:tc>
      </w:tr>
      <w:tr w:rsidR="00521030" w:rsidRPr="00183C2D" w:rsidTr="008622ED">
        <w:tc>
          <w:tcPr>
            <w:tcW w:w="4778" w:type="dxa"/>
            <w:gridSpan w:val="2"/>
            <w:vAlign w:val="center"/>
          </w:tcPr>
          <w:p w:rsidR="00521030" w:rsidRPr="00183C2D" w:rsidRDefault="00521030" w:rsidP="008622ED">
            <w:pPr>
              <w:jc w:val="right"/>
              <w:rPr>
                <w:rFonts w:ascii="Arial" w:hAnsi="Arial" w:cs="Arial"/>
                <w:b/>
                <w:sz w:val="20"/>
                <w:szCs w:val="20"/>
              </w:rPr>
            </w:pPr>
            <w:r w:rsidRPr="00183C2D">
              <w:rPr>
                <w:rFonts w:ascii="Arial" w:hAnsi="Arial" w:cs="Arial"/>
                <w:b/>
                <w:sz w:val="20"/>
                <w:szCs w:val="20"/>
              </w:rPr>
              <w:t>Łącznie</w:t>
            </w:r>
          </w:p>
        </w:tc>
        <w:tc>
          <w:tcPr>
            <w:tcW w:w="1244" w:type="dxa"/>
            <w:vAlign w:val="center"/>
          </w:tcPr>
          <w:p w:rsidR="00521030" w:rsidRPr="00183C2D" w:rsidRDefault="00521030" w:rsidP="008622ED">
            <w:pPr>
              <w:jc w:val="center"/>
              <w:rPr>
                <w:rFonts w:ascii="Arial" w:hAnsi="Arial" w:cs="Arial"/>
                <w:b/>
                <w:sz w:val="20"/>
                <w:szCs w:val="20"/>
              </w:rPr>
            </w:pPr>
          </w:p>
        </w:tc>
        <w:tc>
          <w:tcPr>
            <w:tcW w:w="7983" w:type="dxa"/>
            <w:gridSpan w:val="3"/>
            <w:vAlign w:val="center"/>
          </w:tcPr>
          <w:p w:rsidR="00521030" w:rsidRPr="00183C2D" w:rsidRDefault="00521030" w:rsidP="008622ED">
            <w:pPr>
              <w:ind w:left="170" w:hanging="170"/>
              <w:jc w:val="center"/>
              <w:rPr>
                <w:rFonts w:ascii="Arial" w:hAnsi="Arial" w:cs="Arial"/>
                <w:sz w:val="20"/>
                <w:szCs w:val="20"/>
              </w:rPr>
            </w:pPr>
          </w:p>
        </w:tc>
      </w:tr>
    </w:tbl>
    <w:p w:rsidR="00521030" w:rsidRDefault="00521030" w:rsidP="00521030"/>
    <w:p w:rsidR="00521030" w:rsidRPr="00183C2D" w:rsidRDefault="00521030" w:rsidP="00521030"/>
    <w:p w:rsidR="00521030" w:rsidRPr="00183C2D" w:rsidRDefault="00521030" w:rsidP="00521030">
      <w:pPr>
        <w:jc w:val="both"/>
        <w:rPr>
          <w:rFonts w:ascii="Arial" w:hAnsi="Arial" w:cs="Arial"/>
          <w:sz w:val="20"/>
          <w:szCs w:val="20"/>
        </w:rPr>
      </w:pPr>
      <w:r w:rsidRPr="00183C2D">
        <w:rPr>
          <w:rFonts w:ascii="Arial" w:hAnsi="Arial" w:cs="Arial"/>
          <w:b/>
          <w:sz w:val="20"/>
          <w:szCs w:val="20"/>
        </w:rPr>
        <w:lastRenderedPageBreak/>
        <w:t>PROCEDURY OSIĄGANIA CELÓW KSZTAŁCENIA PRZEDMIOTU</w:t>
      </w:r>
    </w:p>
    <w:p w:rsidR="00521030" w:rsidRPr="00183C2D" w:rsidRDefault="00521030" w:rsidP="00521030">
      <w:pPr>
        <w:jc w:val="both"/>
        <w:rPr>
          <w:rFonts w:ascii="Arial" w:hAnsi="Arial" w:cs="Arial"/>
          <w:sz w:val="20"/>
          <w:szCs w:val="20"/>
        </w:rPr>
      </w:pPr>
      <w:r w:rsidRPr="00183C2D">
        <w:rPr>
          <w:rFonts w:ascii="Arial" w:hAnsi="Arial" w:cs="Arial"/>
          <w:sz w:val="20"/>
          <w:szCs w:val="20"/>
        </w:rPr>
        <w:t xml:space="preserve">Warunkiem osiągania założonych efektów kształcenia w zakresie przedmiotu </w:t>
      </w:r>
      <w:r w:rsidRPr="00183C2D">
        <w:rPr>
          <w:rFonts w:ascii="Arial" w:hAnsi="Arial" w:cs="Arial"/>
          <w:i/>
          <w:sz w:val="20"/>
          <w:szCs w:val="20"/>
        </w:rPr>
        <w:t>Projektowanie graficzne</w:t>
      </w:r>
      <w:r w:rsidRPr="00183C2D">
        <w:rPr>
          <w:rFonts w:ascii="Arial" w:hAnsi="Arial" w:cs="Arial"/>
          <w:sz w:val="20"/>
          <w:szCs w:val="20"/>
        </w:rPr>
        <w:t xml:space="preserve"> jest opracowanie odpowiednich dla danego zawodu procedur a w tym:</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zaplanowanie lekcji (wskazanie celów szczegółowych jakie powinny zostać osiągnięte),</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wykorzystanie różnorodnych metod nauczania (szczególnie aktywizujących ucznia do pracy),</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dobór środków dydaktycznych do treści i celów nauczania,</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dobór formy pracy z uczniami – określenie ilości osób w grupie, określenie indywidualizacji zajęć,</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systematyczne sprawdzanie wiedzy i umiejętności uczniów poprzez sprawdziany w formie testu wielokrotnego wyboru oraz testów praktycznych i innych form sprawdzania wiedzy i umiejętności w zależności od metody nauczania,</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stosowanie oceniania sumującego i kształtującego,</w:t>
      </w:r>
    </w:p>
    <w:p w:rsidR="00521030"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przeprowadzenie ewaluacji doboru treści nauczania do założonych celów, metod pracy, środków dydaktycznych, sposobu oceniania i informacji zwrotnej dla ucznia.</w:t>
      </w:r>
    </w:p>
    <w:p w:rsidR="00521030" w:rsidRPr="004225D6" w:rsidRDefault="00521030" w:rsidP="00521030">
      <w:pPr>
        <w:spacing w:after="0"/>
        <w:ind w:left="360"/>
        <w:contextualSpacing/>
        <w:jc w:val="both"/>
        <w:rPr>
          <w:rFonts w:ascii="Arial" w:hAnsi="Arial" w:cs="Arial"/>
          <w:sz w:val="20"/>
          <w:szCs w:val="20"/>
        </w:rPr>
      </w:pPr>
    </w:p>
    <w:p w:rsidR="00521030" w:rsidRPr="00183C2D" w:rsidRDefault="00521030" w:rsidP="00521030">
      <w:pPr>
        <w:rPr>
          <w:rFonts w:ascii="Arial" w:hAnsi="Arial" w:cs="Arial"/>
          <w:b/>
          <w:sz w:val="20"/>
          <w:szCs w:val="20"/>
        </w:rPr>
      </w:pPr>
      <w:r w:rsidRPr="00183C2D">
        <w:rPr>
          <w:rFonts w:ascii="Arial" w:hAnsi="Arial" w:cs="Arial"/>
          <w:b/>
          <w:sz w:val="20"/>
          <w:szCs w:val="20"/>
        </w:rPr>
        <w:t>Metody nauczania</w:t>
      </w:r>
    </w:p>
    <w:p w:rsidR="00521030" w:rsidRPr="00183C2D" w:rsidRDefault="00521030" w:rsidP="00521030">
      <w:pPr>
        <w:jc w:val="both"/>
        <w:rPr>
          <w:rFonts w:ascii="Arial" w:hAnsi="Arial" w:cs="Arial"/>
          <w:sz w:val="20"/>
          <w:szCs w:val="20"/>
        </w:rPr>
      </w:pPr>
      <w:r w:rsidRPr="00183C2D">
        <w:rPr>
          <w:rFonts w:ascii="Arial" w:hAnsi="Arial" w:cs="Arial"/>
          <w:sz w:val="20"/>
          <w:szCs w:val="20"/>
        </w:rPr>
        <w:t xml:space="preserve">Dla przedmiotu </w:t>
      </w:r>
      <w:r w:rsidRPr="00183C2D">
        <w:rPr>
          <w:rFonts w:ascii="Arial" w:hAnsi="Arial" w:cs="Arial"/>
          <w:i/>
          <w:sz w:val="20"/>
          <w:szCs w:val="20"/>
        </w:rPr>
        <w:t>Projektowanie graficzne</w:t>
      </w:r>
      <w:r w:rsidRPr="00183C2D">
        <w:rPr>
          <w:rFonts w:ascii="Arial" w:hAnsi="Arial" w:cs="Arial"/>
          <w:sz w:val="20"/>
          <w:szCs w:val="20"/>
        </w:rPr>
        <w:t>, który jest przedmiotem o charakterze praktycznym oprócz metod podających (np. wykład, instruktaż) oraz eksponujących (pokaz, film) na pierwszy plan wybijają się metody praktyczne oraz problemowe. Na szczególną uwagę zasługuje cały wachlarz metod praktycznych, szczególnie charakterystycznych dla kształcenia zawodowego. Należą do nich:</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pokaż z instruktażem,</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pokaz z objaśnieniem,</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ćwiczenia przedmiotowe,</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ćwiczenia produkcyjne,</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metoda projektów,</w:t>
      </w:r>
    </w:p>
    <w:p w:rsidR="00521030"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metoda przewodniego tekstu.</w:t>
      </w:r>
    </w:p>
    <w:p w:rsidR="00521030" w:rsidRPr="00183C2D" w:rsidRDefault="00521030" w:rsidP="00521030">
      <w:pPr>
        <w:spacing w:after="0"/>
        <w:contextualSpacing/>
        <w:jc w:val="both"/>
        <w:rPr>
          <w:rFonts w:ascii="Arial" w:hAnsi="Arial" w:cs="Arial"/>
          <w:sz w:val="20"/>
          <w:szCs w:val="20"/>
        </w:rPr>
      </w:pPr>
    </w:p>
    <w:p w:rsidR="00521030" w:rsidRPr="00183C2D" w:rsidRDefault="00521030" w:rsidP="00521030">
      <w:pPr>
        <w:rPr>
          <w:rFonts w:ascii="Arial" w:hAnsi="Arial" w:cs="Arial"/>
          <w:sz w:val="20"/>
          <w:szCs w:val="20"/>
        </w:rPr>
      </w:pPr>
      <w:r w:rsidRPr="00183C2D">
        <w:rPr>
          <w:rFonts w:ascii="Arial" w:hAnsi="Arial" w:cs="Arial"/>
          <w:sz w:val="20"/>
          <w:szCs w:val="20"/>
        </w:rPr>
        <w:t>W zakresie kształcenia zawodowego bardzo dobrze sprawdza się również nauczanie problemowe ze szczególnym uwzględnieniem metod aktywizujących:</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metoda przypadków,</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metoda sytuacyjna,</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inscenizacja,</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dyskusja dydaktyczna,</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gry dydaktyczne.</w:t>
      </w:r>
    </w:p>
    <w:p w:rsidR="00521030" w:rsidRPr="00183C2D" w:rsidRDefault="00521030" w:rsidP="00521030">
      <w:pPr>
        <w:jc w:val="both"/>
        <w:rPr>
          <w:rFonts w:ascii="Arial" w:hAnsi="Arial" w:cs="Arial"/>
          <w:b/>
          <w:sz w:val="20"/>
          <w:szCs w:val="20"/>
        </w:rPr>
      </w:pPr>
    </w:p>
    <w:p w:rsidR="00521030" w:rsidRPr="00183C2D" w:rsidRDefault="00521030" w:rsidP="00521030">
      <w:pPr>
        <w:jc w:val="both"/>
        <w:rPr>
          <w:rFonts w:ascii="Arial" w:hAnsi="Arial" w:cs="Arial"/>
          <w:b/>
          <w:sz w:val="20"/>
          <w:szCs w:val="20"/>
        </w:rPr>
      </w:pPr>
      <w:r w:rsidRPr="00183C2D">
        <w:rPr>
          <w:rFonts w:ascii="Arial" w:hAnsi="Arial" w:cs="Arial"/>
          <w:b/>
          <w:sz w:val="20"/>
          <w:szCs w:val="20"/>
        </w:rPr>
        <w:lastRenderedPageBreak/>
        <w:t>Środki dydaktyczne:</w:t>
      </w:r>
    </w:p>
    <w:p w:rsidR="00521030" w:rsidRPr="00183C2D" w:rsidRDefault="00521030" w:rsidP="00521030">
      <w:pPr>
        <w:jc w:val="both"/>
        <w:rPr>
          <w:rFonts w:ascii="Arial" w:hAnsi="Arial" w:cs="Arial"/>
          <w:sz w:val="20"/>
          <w:szCs w:val="20"/>
        </w:rPr>
      </w:pPr>
      <w:r w:rsidRPr="00183C2D">
        <w:rPr>
          <w:rFonts w:ascii="Arial" w:hAnsi="Arial" w:cs="Arial"/>
          <w:sz w:val="20"/>
          <w:szCs w:val="20"/>
        </w:rPr>
        <w:t>Pracownia cyfrowych procesów poligraficznych wyposażona w:</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 xml:space="preserve">stanowiska komputerowe do poligraficznych procesów przygotowawczych dla nauczyciela i uczniów (jedno stanowisko dla jednego ucznia) </w:t>
      </w:r>
      <w:r>
        <w:rPr>
          <w:rFonts w:ascii="Arial" w:hAnsi="Arial" w:cs="Arial"/>
          <w:sz w:val="20"/>
          <w:szCs w:val="20"/>
        </w:rPr>
        <w:br/>
      </w:r>
      <w:r w:rsidRPr="00183C2D">
        <w:rPr>
          <w:rFonts w:ascii="Arial" w:hAnsi="Arial" w:cs="Arial"/>
          <w:sz w:val="20"/>
          <w:szCs w:val="20"/>
        </w:rPr>
        <w:t>z systemem operacyjnym, podłączone do sieci lokalnej z dostępem do Internetu oraz pakietem oprogramowania biurowego, oprogramowaniem do edycji tekstów, grafiki bitmapowej i wektorowej, oprogramowaniem edycji do plików PDF, oprogramowaniem do wykonywania impozycji,</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tablety graficzne (jeden tablet dla każdego ucznia),</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projektor multimedialny,</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sieciową drukarkę drukującą w czterech kolorach z dupleksem,</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skanery poligraficzne (jeden skaner dla ośmiu uczniów),</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aparaty fotograficzne (dwa aparaty na grupę),</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przyrządy kontrolno-pomiarowe,</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wzorniki barw,</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wzorniki podłoży do druku cyfrowego,</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przykładowe wydruki, produkty i półprodukty poligraficzne,</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przykłady projektów graficznych i typograficznych,</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tablice z krojami pism, przykłady kompozycji tekstu i grafiki.</w:t>
      </w:r>
    </w:p>
    <w:p w:rsidR="00521030" w:rsidRPr="00183C2D" w:rsidRDefault="00521030" w:rsidP="00521030">
      <w:pPr>
        <w:rPr>
          <w:rFonts w:ascii="Arial" w:hAnsi="Arial" w:cs="Arial"/>
          <w:sz w:val="20"/>
          <w:szCs w:val="20"/>
        </w:rPr>
      </w:pPr>
    </w:p>
    <w:p w:rsidR="00521030" w:rsidRPr="00183C2D" w:rsidRDefault="00521030" w:rsidP="00521030">
      <w:pPr>
        <w:jc w:val="both"/>
        <w:rPr>
          <w:rFonts w:ascii="Arial" w:hAnsi="Arial" w:cs="Arial"/>
          <w:b/>
          <w:sz w:val="20"/>
          <w:szCs w:val="20"/>
        </w:rPr>
      </w:pPr>
      <w:r w:rsidRPr="00183C2D">
        <w:rPr>
          <w:rFonts w:ascii="Arial" w:hAnsi="Arial" w:cs="Arial"/>
          <w:b/>
          <w:sz w:val="20"/>
          <w:szCs w:val="20"/>
        </w:rPr>
        <w:t>Formy organizacyjne:</w:t>
      </w:r>
    </w:p>
    <w:p w:rsidR="00521030" w:rsidRPr="00183C2D" w:rsidRDefault="00521030" w:rsidP="00521030">
      <w:pPr>
        <w:jc w:val="both"/>
        <w:rPr>
          <w:rFonts w:ascii="Arial" w:hAnsi="Arial" w:cs="Arial"/>
          <w:sz w:val="20"/>
          <w:szCs w:val="20"/>
        </w:rPr>
      </w:pPr>
      <w:r w:rsidRPr="00183C2D">
        <w:rPr>
          <w:rFonts w:ascii="Arial" w:hAnsi="Arial" w:cs="Arial"/>
          <w:sz w:val="20"/>
          <w:szCs w:val="20"/>
        </w:rPr>
        <w:t>Zajęcia powinny być prowadzone z wykorzystaniem różnych form organizacyjnych: indywidualnie i zespołowo. Istotną kwestią w kształceniu zawodowym jest indywidualizacja pracy w kierunku potrzeb i możliwości ucznia w zakresie metod, środków oraz form kształcenia. Nauczyciel realizujący program powinien:</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motywować uczniów do pracy,</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dostosowywać stopień trudności planowanych ćwiczeń do możliwości i potrzeb uczniów,</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planując zadania do wykonania przez uczniów z uwzględnieniem ich zainteresowań,</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przygotowywać zadania o różnym stopniu trudności i złożoności,</w:t>
      </w:r>
    </w:p>
    <w:p w:rsidR="00521030" w:rsidRPr="00183C2D" w:rsidRDefault="00521030" w:rsidP="00521030">
      <w:pPr>
        <w:numPr>
          <w:ilvl w:val="0"/>
          <w:numId w:val="6"/>
        </w:numPr>
        <w:spacing w:after="0" w:line="276" w:lineRule="auto"/>
        <w:contextualSpacing/>
        <w:jc w:val="both"/>
        <w:rPr>
          <w:rFonts w:ascii="Arial" w:hAnsi="Arial" w:cs="Arial"/>
          <w:sz w:val="20"/>
          <w:szCs w:val="20"/>
        </w:rPr>
      </w:pPr>
      <w:r w:rsidRPr="00183C2D">
        <w:rPr>
          <w:rFonts w:ascii="Arial" w:hAnsi="Arial" w:cs="Arial"/>
          <w:sz w:val="20"/>
          <w:szCs w:val="20"/>
        </w:rPr>
        <w:t>zachęcać uczniów do korzystania z różnych źródeł informacji zawodowej.</w:t>
      </w:r>
    </w:p>
    <w:p w:rsidR="00521030" w:rsidRPr="00183C2D" w:rsidRDefault="00521030" w:rsidP="00521030">
      <w:pPr>
        <w:jc w:val="both"/>
        <w:rPr>
          <w:rFonts w:ascii="Arial" w:hAnsi="Arial" w:cs="Arial"/>
          <w:b/>
          <w:sz w:val="20"/>
          <w:szCs w:val="20"/>
        </w:rPr>
      </w:pPr>
    </w:p>
    <w:p w:rsidR="00521030" w:rsidRPr="00183C2D" w:rsidRDefault="00521030" w:rsidP="00521030">
      <w:pPr>
        <w:rPr>
          <w:rFonts w:ascii="Arial" w:hAnsi="Arial" w:cs="Arial"/>
          <w:b/>
          <w:sz w:val="20"/>
          <w:szCs w:val="20"/>
        </w:rPr>
      </w:pPr>
      <w:r w:rsidRPr="00183C2D">
        <w:rPr>
          <w:rFonts w:ascii="Arial" w:hAnsi="Arial" w:cs="Arial"/>
          <w:b/>
          <w:sz w:val="20"/>
          <w:szCs w:val="20"/>
        </w:rPr>
        <w:t>PROPONOWANE METODY SPRAWDZANIA OSIĄGNIĘĆ EDUKACYJNYCH UCZNIA/SŁUCHACZA</w:t>
      </w:r>
    </w:p>
    <w:p w:rsidR="00521030" w:rsidRPr="00183C2D" w:rsidRDefault="00521030" w:rsidP="00521030">
      <w:pPr>
        <w:pStyle w:val="Akapitzlist"/>
        <w:numPr>
          <w:ilvl w:val="0"/>
          <w:numId w:val="5"/>
        </w:numPr>
        <w:spacing w:line="276" w:lineRule="auto"/>
        <w:ind w:left="340" w:hanging="340"/>
        <w:rPr>
          <w:rFonts w:ascii="Arial" w:hAnsi="Arial" w:cs="Arial"/>
          <w:sz w:val="20"/>
          <w:szCs w:val="20"/>
        </w:rPr>
      </w:pPr>
      <w:r w:rsidRPr="00183C2D">
        <w:rPr>
          <w:rFonts w:ascii="Arial" w:hAnsi="Arial" w:cs="Arial"/>
          <w:sz w:val="20"/>
          <w:szCs w:val="20"/>
        </w:rPr>
        <w:t>sprawdziany z pytaniami otwartymi (np. krótkiej odpowiedzi, z luką, rozszerzonej odpowiedzi),</w:t>
      </w:r>
    </w:p>
    <w:p w:rsidR="00521030" w:rsidRPr="00183C2D" w:rsidRDefault="00521030" w:rsidP="00521030">
      <w:pPr>
        <w:pStyle w:val="Akapitzlist"/>
        <w:numPr>
          <w:ilvl w:val="0"/>
          <w:numId w:val="5"/>
        </w:numPr>
        <w:spacing w:line="276" w:lineRule="auto"/>
        <w:ind w:left="340" w:hanging="340"/>
        <w:rPr>
          <w:rFonts w:ascii="Arial" w:hAnsi="Arial" w:cs="Arial"/>
          <w:sz w:val="20"/>
          <w:szCs w:val="20"/>
        </w:rPr>
      </w:pPr>
      <w:r w:rsidRPr="00183C2D">
        <w:rPr>
          <w:rFonts w:ascii="Arial" w:hAnsi="Arial" w:cs="Arial"/>
          <w:sz w:val="20"/>
          <w:szCs w:val="20"/>
        </w:rPr>
        <w:t>testy z pytaniami zamkniętymi (np. prawda-fałsz, wyboru wielokrotnego, z luką),</w:t>
      </w:r>
    </w:p>
    <w:p w:rsidR="00521030" w:rsidRPr="00183C2D" w:rsidRDefault="00521030" w:rsidP="00521030">
      <w:pPr>
        <w:pStyle w:val="Akapitzlist"/>
        <w:numPr>
          <w:ilvl w:val="0"/>
          <w:numId w:val="5"/>
        </w:numPr>
        <w:spacing w:line="276" w:lineRule="auto"/>
        <w:ind w:left="340" w:hanging="340"/>
        <w:rPr>
          <w:rFonts w:ascii="Arial" w:hAnsi="Arial" w:cs="Arial"/>
          <w:sz w:val="20"/>
          <w:szCs w:val="20"/>
        </w:rPr>
      </w:pPr>
      <w:r w:rsidRPr="00183C2D">
        <w:rPr>
          <w:rFonts w:ascii="Arial" w:hAnsi="Arial" w:cs="Arial"/>
          <w:sz w:val="20"/>
          <w:szCs w:val="20"/>
        </w:rPr>
        <w:lastRenderedPageBreak/>
        <w:t>testy mieszane,</w:t>
      </w:r>
    </w:p>
    <w:p w:rsidR="00521030" w:rsidRPr="00183C2D" w:rsidRDefault="00521030" w:rsidP="00521030">
      <w:pPr>
        <w:pStyle w:val="Akapitzlist"/>
        <w:numPr>
          <w:ilvl w:val="0"/>
          <w:numId w:val="5"/>
        </w:numPr>
        <w:spacing w:line="276" w:lineRule="auto"/>
        <w:ind w:left="340" w:hanging="340"/>
        <w:rPr>
          <w:rFonts w:ascii="Arial" w:hAnsi="Arial" w:cs="Arial"/>
          <w:sz w:val="20"/>
          <w:szCs w:val="20"/>
        </w:rPr>
      </w:pPr>
      <w:r w:rsidRPr="00183C2D">
        <w:rPr>
          <w:rFonts w:ascii="Arial" w:hAnsi="Arial" w:cs="Arial"/>
          <w:sz w:val="20"/>
          <w:szCs w:val="20"/>
        </w:rPr>
        <w:t>systemów e-learning umożliwiające analizę osiągnieć ucznia,</w:t>
      </w:r>
    </w:p>
    <w:p w:rsidR="00521030" w:rsidRPr="00183C2D" w:rsidRDefault="00521030" w:rsidP="00521030">
      <w:pPr>
        <w:pStyle w:val="Akapitzlist"/>
        <w:numPr>
          <w:ilvl w:val="0"/>
          <w:numId w:val="5"/>
        </w:numPr>
        <w:spacing w:line="276" w:lineRule="auto"/>
        <w:ind w:left="340" w:hanging="340"/>
        <w:rPr>
          <w:rFonts w:ascii="Arial" w:hAnsi="Arial" w:cs="Arial"/>
          <w:sz w:val="20"/>
          <w:szCs w:val="20"/>
        </w:rPr>
      </w:pPr>
      <w:r w:rsidRPr="00183C2D">
        <w:rPr>
          <w:rFonts w:ascii="Arial" w:hAnsi="Arial" w:cs="Arial"/>
          <w:sz w:val="20"/>
          <w:szCs w:val="20"/>
        </w:rPr>
        <w:t>prace indywidulane i zespołowe w formie referatów i opracowań wybranego zagadnienia,</w:t>
      </w:r>
    </w:p>
    <w:p w:rsidR="00521030" w:rsidRPr="00183C2D" w:rsidRDefault="00521030" w:rsidP="00521030">
      <w:pPr>
        <w:pStyle w:val="Akapitzlist"/>
        <w:numPr>
          <w:ilvl w:val="0"/>
          <w:numId w:val="5"/>
        </w:numPr>
        <w:spacing w:line="276" w:lineRule="auto"/>
        <w:ind w:left="340" w:hanging="340"/>
        <w:rPr>
          <w:rFonts w:ascii="Arial" w:hAnsi="Arial" w:cs="Arial"/>
          <w:sz w:val="20"/>
          <w:szCs w:val="20"/>
        </w:rPr>
      </w:pPr>
      <w:r w:rsidRPr="00183C2D">
        <w:rPr>
          <w:rFonts w:ascii="Arial" w:hAnsi="Arial" w:cs="Arial"/>
          <w:sz w:val="20"/>
          <w:szCs w:val="20"/>
        </w:rPr>
        <w:t>quizy i konkursy wiedzy indywidualnie lub zespołowo.</w:t>
      </w:r>
    </w:p>
    <w:p w:rsidR="00521030" w:rsidRPr="00183C2D" w:rsidRDefault="00521030" w:rsidP="00521030">
      <w:pPr>
        <w:rPr>
          <w:rFonts w:ascii="Arial" w:hAnsi="Arial" w:cs="Arial"/>
          <w:sz w:val="20"/>
          <w:szCs w:val="20"/>
        </w:rPr>
      </w:pPr>
    </w:p>
    <w:p w:rsidR="00521030" w:rsidRPr="00183C2D" w:rsidRDefault="00521030" w:rsidP="00521030">
      <w:pPr>
        <w:jc w:val="both"/>
        <w:rPr>
          <w:rFonts w:ascii="Arial" w:hAnsi="Arial" w:cs="Arial"/>
          <w:b/>
          <w:sz w:val="20"/>
          <w:szCs w:val="20"/>
        </w:rPr>
      </w:pPr>
      <w:r w:rsidRPr="00183C2D">
        <w:rPr>
          <w:rFonts w:ascii="Arial" w:hAnsi="Arial" w:cs="Arial"/>
          <w:b/>
          <w:sz w:val="20"/>
          <w:szCs w:val="20"/>
        </w:rPr>
        <w:t>EWALUACJA PRZEDMIOTU</w:t>
      </w:r>
    </w:p>
    <w:p w:rsidR="00521030" w:rsidRPr="00183C2D" w:rsidRDefault="00521030" w:rsidP="00521030">
      <w:pPr>
        <w:jc w:val="both"/>
        <w:rPr>
          <w:rFonts w:ascii="Arial" w:hAnsi="Arial" w:cs="Arial"/>
          <w:sz w:val="20"/>
          <w:szCs w:val="20"/>
        </w:rPr>
      </w:pPr>
      <w:r w:rsidRPr="00183C2D">
        <w:rPr>
          <w:rFonts w:ascii="Arial" w:hAnsi="Arial" w:cs="Arial"/>
          <w:sz w:val="20"/>
          <w:szCs w:val="20"/>
        </w:rPr>
        <w:t>Podczas realizacji procesu ewaluacji zaleca się stosowanie zarówno metod ilościowych jak i jakościowych. Metody ilościowe mają w głównej mierze postać ankiet audytoryjnych (rzadziej pocztowych lub internetowych). Główną zaletą tego typu rozwiązania jest możliwość dotarcia do dużej liczby osób, wadą natomiast brak pogłębionej refleksji. W przypadku zastosowania metod jakościowych (wywiad, obserwacja, analiza dokumentów) można dogłębnie poznać i zinterpretować problem. W trakcie badań ewaluacyjnych powinno się zastosować wiele metod badawczych. Daje to możliwość na uzupełnianie oraz pogłębianie danych i informacji zdobytych jedną metodą, innymi, a także, co istotne, sprzyja zachowaniu obiektywizmu.</w:t>
      </w:r>
    </w:p>
    <w:p w:rsidR="00521030" w:rsidRPr="00183C2D" w:rsidRDefault="00521030" w:rsidP="00521030">
      <w:pPr>
        <w:jc w:val="both"/>
        <w:rPr>
          <w:rFonts w:ascii="Arial" w:hAnsi="Arial" w:cs="Arial"/>
          <w:sz w:val="20"/>
          <w:szCs w:val="20"/>
        </w:rPr>
      </w:pPr>
      <w:r w:rsidRPr="00183C2D">
        <w:rPr>
          <w:rFonts w:ascii="Arial" w:hAnsi="Arial" w:cs="Arial"/>
          <w:sz w:val="20"/>
          <w:szCs w:val="20"/>
        </w:rPr>
        <w:t>W przypadku przedmiotu zawodowego jedną z ważnych metod jest samoocena, w ramach której nauczyciel musi dokonać weryfikacji stanu swojej aktualnej wiedzy z zakresu poligrafii, w aspekcie znajomości nowości technologicznych, czy zmian w procesach, wynikających m.in. z postępującej automatyzacji</w:t>
      </w:r>
      <w:r w:rsidRPr="00183C2D">
        <w:rPr>
          <w:rFonts w:ascii="Arial" w:hAnsi="Arial" w:cs="Arial"/>
          <w:sz w:val="20"/>
          <w:szCs w:val="20"/>
        </w:rPr>
        <w:br/>
        <w:t xml:space="preserve">i informatyzacji. Powinien też dokonać oceny posiadanych materiałów dydaktycznych: próbek materiałów i produktów poligraficznych, materiałów wideo czy dostępnych materiałów dydaktycznych – prasy branżowej, publikacji tematycznych itp. W obliczu bardzo szybko zmieniającej się branży, jaką jest poligrafia, ewaluacja poprzez samoocenę jest niezbędna do późniejszej oceny stanu aktualności wiedzy przekazywanej uczniowi. </w:t>
      </w:r>
    </w:p>
    <w:p w:rsidR="00521030" w:rsidRDefault="00521030" w:rsidP="00521030">
      <w:pPr>
        <w:jc w:val="both"/>
        <w:rPr>
          <w:rFonts w:ascii="Arial" w:hAnsi="Arial" w:cs="Arial"/>
          <w:sz w:val="20"/>
          <w:szCs w:val="20"/>
        </w:rPr>
      </w:pPr>
    </w:p>
    <w:p w:rsidR="00521030" w:rsidRPr="00183C2D" w:rsidRDefault="00521030" w:rsidP="00521030">
      <w:pPr>
        <w:jc w:val="both"/>
        <w:rPr>
          <w:rFonts w:ascii="Arial" w:hAnsi="Arial" w:cs="Arial"/>
          <w:sz w:val="20"/>
          <w:szCs w:val="20"/>
        </w:rPr>
      </w:pPr>
      <w:r w:rsidRPr="00183C2D">
        <w:rPr>
          <w:rFonts w:ascii="Arial" w:hAnsi="Arial" w:cs="Arial"/>
          <w:sz w:val="20"/>
          <w:szCs w:val="20"/>
        </w:rPr>
        <w:t xml:space="preserve">Kluczowe kompetencje dla przedmiotu </w:t>
      </w:r>
      <w:r w:rsidRPr="00183C2D">
        <w:rPr>
          <w:rFonts w:ascii="Arial" w:hAnsi="Arial" w:cs="Arial"/>
          <w:i/>
          <w:sz w:val="20"/>
          <w:szCs w:val="20"/>
        </w:rPr>
        <w:t>Projektowanie graficzne</w:t>
      </w:r>
      <w:r w:rsidRPr="00183C2D">
        <w:rPr>
          <w:rFonts w:ascii="Arial" w:hAnsi="Arial" w:cs="Arial"/>
          <w:sz w:val="20"/>
          <w:szCs w:val="20"/>
        </w:rPr>
        <w:t xml:space="preserve"> to:</w:t>
      </w:r>
    </w:p>
    <w:p w:rsidR="00521030" w:rsidRPr="00183C2D" w:rsidRDefault="00521030" w:rsidP="00521030">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183C2D">
        <w:rPr>
          <w:rFonts w:ascii="Arial" w:hAnsi="Arial" w:cs="Arial"/>
          <w:sz w:val="20"/>
          <w:szCs w:val="20"/>
        </w:rPr>
        <w:t>stosowanie zasad projektowania prac graficznych,</w:t>
      </w:r>
    </w:p>
    <w:p w:rsidR="00521030" w:rsidRPr="00183C2D" w:rsidRDefault="00521030" w:rsidP="00521030">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183C2D">
        <w:rPr>
          <w:rFonts w:ascii="Arial" w:hAnsi="Arial" w:cs="Arial"/>
          <w:sz w:val="20"/>
          <w:szCs w:val="20"/>
        </w:rPr>
        <w:t>dobieranie barw i środków wyrazu plastycznego do prac graficznych</w:t>
      </w:r>
    </w:p>
    <w:p w:rsidR="00521030" w:rsidRPr="00183C2D" w:rsidRDefault="00521030" w:rsidP="00521030">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183C2D">
        <w:rPr>
          <w:rFonts w:ascii="Arial" w:hAnsi="Arial" w:cs="Arial"/>
          <w:sz w:val="20"/>
          <w:szCs w:val="20"/>
        </w:rPr>
        <w:t>tworzenie kompozycji graficzno-tekstowych,</w:t>
      </w:r>
    </w:p>
    <w:p w:rsidR="00521030" w:rsidRPr="00183C2D" w:rsidRDefault="00521030" w:rsidP="00521030">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jc w:val="both"/>
        <w:rPr>
          <w:rFonts w:ascii="Arial" w:hAnsi="Arial" w:cs="Arial"/>
          <w:sz w:val="20"/>
          <w:szCs w:val="20"/>
        </w:rPr>
      </w:pPr>
      <w:r w:rsidRPr="00183C2D">
        <w:rPr>
          <w:rFonts w:ascii="Arial" w:hAnsi="Arial" w:cs="Arial"/>
          <w:sz w:val="20"/>
          <w:szCs w:val="20"/>
        </w:rPr>
        <w:t>przygotowanie i weryfikowanie prac graficznych pod kątem drukowania.</w:t>
      </w:r>
    </w:p>
    <w:p w:rsidR="000F36A1" w:rsidRDefault="000F36A1" w:rsidP="00521030">
      <w:pPr>
        <w:jc w:val="both"/>
      </w:pPr>
    </w:p>
    <w:p w:rsidR="002B68FB" w:rsidRDefault="002B68FB" w:rsidP="00521030">
      <w:pPr>
        <w:jc w:val="both"/>
      </w:pPr>
    </w:p>
    <w:tbl>
      <w:tblPr>
        <w:tblStyle w:val="Tabela-Siatka"/>
        <w:tblW w:w="0" w:type="auto"/>
        <w:tblLook w:val="04A0" w:firstRow="1" w:lastRow="0" w:firstColumn="1" w:lastColumn="0" w:noHBand="0" w:noVBand="1"/>
      </w:tblPr>
      <w:tblGrid>
        <w:gridCol w:w="576"/>
        <w:gridCol w:w="9342"/>
        <w:gridCol w:w="2126"/>
      </w:tblGrid>
      <w:tr w:rsidR="002B68FB" w:rsidRPr="002B68FB" w:rsidTr="002B68FB">
        <w:tc>
          <w:tcPr>
            <w:tcW w:w="576" w:type="dxa"/>
          </w:tcPr>
          <w:p w:rsidR="002B68FB" w:rsidRPr="002B68FB" w:rsidRDefault="002B68FB" w:rsidP="00B57A67">
            <w:pPr>
              <w:spacing w:line="360" w:lineRule="auto"/>
              <w:jc w:val="both"/>
              <w:rPr>
                <w:rFonts w:asciiTheme="minorHAnsi" w:eastAsia="Arial" w:hAnsiTheme="minorHAnsi" w:cstheme="minorHAnsi"/>
                <w:sz w:val="20"/>
                <w:szCs w:val="20"/>
              </w:rPr>
            </w:pPr>
          </w:p>
        </w:tc>
        <w:tc>
          <w:tcPr>
            <w:tcW w:w="9342" w:type="dxa"/>
          </w:tcPr>
          <w:p w:rsidR="002B68FB" w:rsidRPr="002B68FB" w:rsidRDefault="002B68FB" w:rsidP="00B57A67">
            <w:pPr>
              <w:spacing w:line="360" w:lineRule="auto"/>
              <w:jc w:val="both"/>
              <w:rPr>
                <w:rFonts w:asciiTheme="minorHAnsi" w:eastAsia="Arial" w:hAnsiTheme="minorHAnsi" w:cstheme="minorHAnsi"/>
              </w:rPr>
            </w:pPr>
            <w:r w:rsidRPr="002B68FB">
              <w:rPr>
                <w:rFonts w:asciiTheme="minorHAnsi" w:eastAsia="Arial" w:hAnsiTheme="minorHAnsi" w:cstheme="minorHAnsi"/>
              </w:rPr>
              <w:t>TEMAT LEKCJI</w:t>
            </w:r>
          </w:p>
        </w:tc>
        <w:tc>
          <w:tcPr>
            <w:tcW w:w="2126" w:type="dxa"/>
          </w:tcPr>
          <w:p w:rsidR="002B68FB" w:rsidRPr="002B68FB" w:rsidRDefault="002B68FB" w:rsidP="00B57A67">
            <w:pPr>
              <w:spacing w:line="360" w:lineRule="auto"/>
              <w:jc w:val="both"/>
              <w:rPr>
                <w:rFonts w:asciiTheme="minorHAnsi" w:eastAsia="Arial" w:hAnsiTheme="minorHAnsi" w:cstheme="minorHAnsi"/>
              </w:rPr>
            </w:pPr>
            <w:r w:rsidRPr="002B68FB">
              <w:rPr>
                <w:rFonts w:asciiTheme="minorHAnsi" w:eastAsia="Arial" w:hAnsiTheme="minorHAnsi" w:cstheme="minorHAnsi"/>
              </w:rPr>
              <w:t>Ilość godzin</w:t>
            </w:r>
          </w:p>
        </w:tc>
      </w:tr>
      <w:tr w:rsidR="002B68FB" w:rsidTr="002B68FB">
        <w:tc>
          <w:tcPr>
            <w:tcW w:w="576" w:type="dxa"/>
          </w:tcPr>
          <w:p w:rsidR="002B68FB" w:rsidRPr="007360F8" w:rsidRDefault="002B68F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bookmarkStart w:id="0" w:name="_GoBack" w:colFirst="2" w:colLast="2"/>
            <w:r w:rsidRPr="007360F8">
              <w:rPr>
                <w:rFonts w:ascii="Arial" w:eastAsia="Arial" w:hAnsi="Arial" w:cs="Arial"/>
                <w:sz w:val="20"/>
                <w:szCs w:val="20"/>
              </w:rPr>
              <w:t xml:space="preserve"> </w:t>
            </w:r>
          </w:p>
        </w:tc>
        <w:tc>
          <w:tcPr>
            <w:tcW w:w="9342" w:type="dxa"/>
          </w:tcPr>
          <w:p w:rsidR="002B68FB" w:rsidRDefault="002B68FB" w:rsidP="00B57A67">
            <w:pPr>
              <w:spacing w:line="360" w:lineRule="auto"/>
              <w:jc w:val="both"/>
              <w:rPr>
                <w:rFonts w:ascii="Arial" w:eastAsia="Arial" w:hAnsi="Arial" w:cs="Arial"/>
                <w:sz w:val="20"/>
                <w:szCs w:val="20"/>
              </w:rPr>
            </w:pPr>
            <w:r>
              <w:rPr>
                <w:rFonts w:ascii="Arial" w:eastAsia="Arial" w:hAnsi="Arial" w:cs="Arial"/>
                <w:sz w:val="20"/>
                <w:szCs w:val="20"/>
              </w:rPr>
              <w:t>Lekcja organizacyjna. Zapoznanie z zasadami pracowni komputerowej.</w:t>
            </w:r>
          </w:p>
        </w:tc>
        <w:tc>
          <w:tcPr>
            <w:tcW w:w="2126" w:type="dxa"/>
          </w:tcPr>
          <w:p w:rsidR="002B68FB" w:rsidRDefault="00D47125" w:rsidP="00B57A67">
            <w:pPr>
              <w:spacing w:line="360" w:lineRule="auto"/>
              <w:jc w:val="both"/>
              <w:rPr>
                <w:rFonts w:ascii="Arial" w:eastAsia="Arial" w:hAnsi="Arial" w:cs="Arial"/>
                <w:sz w:val="20"/>
                <w:szCs w:val="20"/>
              </w:rPr>
            </w:pPr>
            <w:r>
              <w:rPr>
                <w:rFonts w:ascii="Arial" w:eastAsia="Arial" w:hAnsi="Arial" w:cs="Arial"/>
                <w:sz w:val="20"/>
                <w:szCs w:val="20"/>
              </w:rPr>
              <w:t xml:space="preserve">1 </w:t>
            </w:r>
          </w:p>
        </w:tc>
      </w:tr>
      <w:tr w:rsidR="002B68FB" w:rsidTr="002B68FB">
        <w:tc>
          <w:tcPr>
            <w:tcW w:w="576" w:type="dxa"/>
          </w:tcPr>
          <w:p w:rsidR="002B68FB" w:rsidRPr="007360F8" w:rsidRDefault="002B68F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B68FB" w:rsidRDefault="002B68FB" w:rsidP="00B57A67">
            <w:pPr>
              <w:spacing w:line="360" w:lineRule="auto"/>
              <w:jc w:val="both"/>
              <w:rPr>
                <w:rFonts w:ascii="Arial" w:eastAsia="Arial" w:hAnsi="Arial" w:cs="Arial"/>
                <w:sz w:val="20"/>
                <w:szCs w:val="20"/>
              </w:rPr>
            </w:pPr>
            <w:r w:rsidRPr="00AC11A5">
              <w:rPr>
                <w:rFonts w:ascii="Arial" w:eastAsia="Arial" w:hAnsi="Arial" w:cs="Arial"/>
                <w:sz w:val="20"/>
                <w:szCs w:val="20"/>
              </w:rPr>
              <w:t>Grafika wektorowa kontra grafika rastrowa. Wprowadzenie.</w:t>
            </w:r>
          </w:p>
        </w:tc>
        <w:tc>
          <w:tcPr>
            <w:tcW w:w="2126" w:type="dxa"/>
          </w:tcPr>
          <w:p w:rsidR="002B68FB" w:rsidRDefault="00D47125" w:rsidP="00B57A67">
            <w:pPr>
              <w:spacing w:line="360" w:lineRule="auto"/>
              <w:jc w:val="both"/>
              <w:rPr>
                <w:rFonts w:ascii="Arial" w:eastAsia="Arial" w:hAnsi="Arial" w:cs="Arial"/>
                <w:sz w:val="20"/>
                <w:szCs w:val="20"/>
              </w:rPr>
            </w:pPr>
            <w:r>
              <w:rPr>
                <w:rFonts w:ascii="Arial" w:eastAsia="Arial" w:hAnsi="Arial" w:cs="Arial"/>
                <w:sz w:val="20"/>
                <w:szCs w:val="20"/>
              </w:rPr>
              <w:t xml:space="preserve">1 </w:t>
            </w:r>
          </w:p>
        </w:tc>
      </w:tr>
      <w:tr w:rsidR="002B68FB" w:rsidTr="002B68FB">
        <w:tc>
          <w:tcPr>
            <w:tcW w:w="576" w:type="dxa"/>
          </w:tcPr>
          <w:p w:rsidR="002B68FB" w:rsidRPr="007360F8" w:rsidRDefault="002B68F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B68FB" w:rsidRPr="001B2AA9" w:rsidRDefault="002B68FB" w:rsidP="00B57A67">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r w:rsidRPr="001B2AA9">
              <w:rPr>
                <w:rFonts w:ascii="Arial" w:eastAsia="Arial" w:hAnsi="Arial" w:cs="Arial"/>
                <w:sz w:val="20"/>
                <w:szCs w:val="20"/>
              </w:rPr>
              <w:t xml:space="preserve">Zapoznanie z możliwościami programu do grafiki wektorowej </w:t>
            </w:r>
            <w:proofErr w:type="spellStart"/>
            <w:r w:rsidRPr="001B2AA9">
              <w:rPr>
                <w:rFonts w:ascii="Arial" w:eastAsia="Arial" w:hAnsi="Arial" w:cs="Arial"/>
                <w:sz w:val="20"/>
                <w:szCs w:val="20"/>
              </w:rPr>
              <w:t>Illustrator</w:t>
            </w:r>
            <w:proofErr w:type="spellEnd"/>
            <w:r w:rsidRPr="001B2AA9">
              <w:rPr>
                <w:rFonts w:ascii="Arial" w:eastAsia="Arial" w:hAnsi="Arial" w:cs="Arial"/>
                <w:sz w:val="20"/>
                <w:szCs w:val="20"/>
              </w:rPr>
              <w:t xml:space="preserve">. </w:t>
            </w:r>
          </w:p>
        </w:tc>
        <w:tc>
          <w:tcPr>
            <w:tcW w:w="2126" w:type="dxa"/>
          </w:tcPr>
          <w:p w:rsidR="002B68FB" w:rsidRDefault="00E727AD" w:rsidP="00B57A67">
            <w:pPr>
              <w:spacing w:line="360" w:lineRule="auto"/>
              <w:jc w:val="both"/>
              <w:rPr>
                <w:rFonts w:ascii="Arial" w:eastAsia="Arial" w:hAnsi="Arial" w:cs="Arial"/>
                <w:sz w:val="20"/>
                <w:szCs w:val="20"/>
              </w:rPr>
            </w:pPr>
            <w:r>
              <w:rPr>
                <w:rFonts w:ascii="Arial" w:eastAsia="Arial" w:hAnsi="Arial" w:cs="Arial"/>
                <w:sz w:val="20"/>
                <w:szCs w:val="20"/>
              </w:rPr>
              <w:t>2</w:t>
            </w:r>
          </w:p>
        </w:tc>
      </w:tr>
      <w:tr w:rsidR="002B68FB" w:rsidTr="002B68FB">
        <w:tc>
          <w:tcPr>
            <w:tcW w:w="576" w:type="dxa"/>
          </w:tcPr>
          <w:p w:rsidR="002B68FB" w:rsidRPr="007360F8" w:rsidRDefault="002B68F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B68FB" w:rsidRPr="00AC11A5" w:rsidRDefault="002B68FB" w:rsidP="00B57A67">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r w:rsidRPr="001B2AA9">
              <w:rPr>
                <w:rFonts w:ascii="Arial" w:eastAsia="Arial" w:hAnsi="Arial" w:cs="Arial"/>
                <w:sz w:val="20"/>
                <w:szCs w:val="20"/>
              </w:rPr>
              <w:t xml:space="preserve">Grafika wektorowa. </w:t>
            </w:r>
            <w:r>
              <w:rPr>
                <w:rFonts w:ascii="Arial" w:eastAsia="Arial" w:hAnsi="Arial" w:cs="Arial"/>
                <w:sz w:val="20"/>
                <w:szCs w:val="20"/>
              </w:rPr>
              <w:t>Tworzenie obiektów za pomocą brył i ścieżek. Ćwiczenia.</w:t>
            </w:r>
          </w:p>
        </w:tc>
        <w:tc>
          <w:tcPr>
            <w:tcW w:w="2126" w:type="dxa"/>
          </w:tcPr>
          <w:p w:rsidR="002B68FB" w:rsidRDefault="0002151B" w:rsidP="00B57A67">
            <w:pPr>
              <w:spacing w:line="360" w:lineRule="auto"/>
              <w:jc w:val="both"/>
              <w:rPr>
                <w:rFonts w:ascii="Arial" w:eastAsia="Arial" w:hAnsi="Arial" w:cs="Arial"/>
                <w:sz w:val="20"/>
                <w:szCs w:val="20"/>
              </w:rPr>
            </w:pPr>
            <w:r>
              <w:rPr>
                <w:rFonts w:ascii="Arial" w:eastAsia="Arial" w:hAnsi="Arial" w:cs="Arial"/>
                <w:sz w:val="20"/>
                <w:szCs w:val="20"/>
              </w:rPr>
              <w:t xml:space="preserve">2 </w:t>
            </w:r>
          </w:p>
        </w:tc>
      </w:tr>
      <w:tr w:rsidR="002B68FB" w:rsidTr="002B68FB">
        <w:tc>
          <w:tcPr>
            <w:tcW w:w="576" w:type="dxa"/>
          </w:tcPr>
          <w:p w:rsidR="002B68FB" w:rsidRPr="007360F8" w:rsidRDefault="002B68F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B68FB" w:rsidRPr="00AC11A5" w:rsidRDefault="002B68FB" w:rsidP="00B57A67">
            <w:pPr>
              <w:spacing w:line="360" w:lineRule="auto"/>
              <w:jc w:val="both"/>
              <w:rPr>
                <w:rFonts w:ascii="Arial" w:eastAsia="Arial" w:hAnsi="Arial" w:cs="Arial"/>
                <w:sz w:val="20"/>
                <w:szCs w:val="20"/>
              </w:rPr>
            </w:pPr>
            <w:r w:rsidRPr="001B2AA9">
              <w:rPr>
                <w:rFonts w:ascii="Arial" w:eastAsia="Arial" w:hAnsi="Arial" w:cs="Arial"/>
                <w:sz w:val="20"/>
                <w:szCs w:val="20"/>
              </w:rPr>
              <w:t>Grafika wektorowa.</w:t>
            </w:r>
            <w:r>
              <w:rPr>
                <w:rFonts w:ascii="Arial" w:eastAsia="Arial" w:hAnsi="Arial" w:cs="Arial"/>
                <w:sz w:val="20"/>
                <w:szCs w:val="20"/>
              </w:rPr>
              <w:t xml:space="preserve"> Filtry ścieżek złożonych. Ćwiczenia.</w:t>
            </w:r>
          </w:p>
        </w:tc>
        <w:tc>
          <w:tcPr>
            <w:tcW w:w="2126" w:type="dxa"/>
          </w:tcPr>
          <w:p w:rsidR="002B68FB" w:rsidRDefault="0002151B" w:rsidP="00B57A67">
            <w:pPr>
              <w:spacing w:line="360" w:lineRule="auto"/>
              <w:jc w:val="both"/>
              <w:rPr>
                <w:rFonts w:ascii="Arial" w:eastAsia="Arial" w:hAnsi="Arial" w:cs="Arial"/>
                <w:sz w:val="20"/>
                <w:szCs w:val="20"/>
              </w:rPr>
            </w:pPr>
            <w:r>
              <w:rPr>
                <w:rFonts w:ascii="Arial" w:eastAsia="Arial" w:hAnsi="Arial" w:cs="Arial"/>
                <w:sz w:val="20"/>
                <w:szCs w:val="20"/>
              </w:rPr>
              <w:t xml:space="preserve">2 </w:t>
            </w:r>
          </w:p>
        </w:tc>
      </w:tr>
      <w:tr w:rsidR="002B68FB" w:rsidTr="002B68FB">
        <w:tc>
          <w:tcPr>
            <w:tcW w:w="576" w:type="dxa"/>
          </w:tcPr>
          <w:p w:rsidR="002B68FB" w:rsidRPr="007360F8" w:rsidRDefault="002B68F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B68FB" w:rsidRPr="00AC11A5" w:rsidRDefault="002B68FB" w:rsidP="00B57A67">
            <w:pPr>
              <w:spacing w:line="360" w:lineRule="auto"/>
              <w:jc w:val="both"/>
              <w:rPr>
                <w:rFonts w:ascii="Arial" w:eastAsia="Arial" w:hAnsi="Arial" w:cs="Arial"/>
                <w:sz w:val="20"/>
                <w:szCs w:val="20"/>
              </w:rPr>
            </w:pPr>
            <w:r w:rsidRPr="001B2AA9">
              <w:rPr>
                <w:rFonts w:ascii="Arial" w:eastAsia="Arial" w:hAnsi="Arial" w:cs="Arial"/>
                <w:sz w:val="20"/>
                <w:szCs w:val="20"/>
              </w:rPr>
              <w:t>Grafika wektorowa.</w:t>
            </w:r>
            <w:r>
              <w:rPr>
                <w:rFonts w:ascii="Arial" w:eastAsia="Arial" w:hAnsi="Arial" w:cs="Arial"/>
                <w:sz w:val="20"/>
                <w:szCs w:val="20"/>
              </w:rPr>
              <w:t xml:space="preserve"> Praktyczne wykorzystanie przyswojonych wiadomości. Projekt ikon emocji.</w:t>
            </w:r>
          </w:p>
        </w:tc>
        <w:tc>
          <w:tcPr>
            <w:tcW w:w="2126" w:type="dxa"/>
          </w:tcPr>
          <w:p w:rsidR="002B68FB" w:rsidRDefault="00D47125" w:rsidP="00B57A67">
            <w:pPr>
              <w:spacing w:line="360" w:lineRule="auto"/>
              <w:jc w:val="both"/>
              <w:rPr>
                <w:rFonts w:ascii="Arial" w:eastAsia="Arial" w:hAnsi="Arial" w:cs="Arial"/>
                <w:sz w:val="20"/>
                <w:szCs w:val="20"/>
              </w:rPr>
            </w:pPr>
            <w:r>
              <w:rPr>
                <w:rFonts w:ascii="Arial" w:eastAsia="Arial" w:hAnsi="Arial" w:cs="Arial"/>
                <w:sz w:val="20"/>
                <w:szCs w:val="20"/>
              </w:rPr>
              <w:t>8</w:t>
            </w:r>
          </w:p>
        </w:tc>
      </w:tr>
      <w:tr w:rsidR="00D47125" w:rsidTr="002B68FB">
        <w:tc>
          <w:tcPr>
            <w:tcW w:w="576" w:type="dxa"/>
          </w:tcPr>
          <w:p w:rsidR="00D47125" w:rsidRPr="007360F8" w:rsidRDefault="00D47125"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D47125" w:rsidRPr="001B2AA9" w:rsidRDefault="00D47125" w:rsidP="00B57A67">
            <w:pPr>
              <w:spacing w:line="360" w:lineRule="auto"/>
              <w:jc w:val="both"/>
              <w:rPr>
                <w:rFonts w:ascii="Arial" w:eastAsia="Arial" w:hAnsi="Arial" w:cs="Arial"/>
                <w:sz w:val="20"/>
                <w:szCs w:val="20"/>
              </w:rPr>
            </w:pPr>
            <w:r w:rsidRPr="001B2AA9">
              <w:rPr>
                <w:rFonts w:ascii="Arial" w:eastAsia="Arial" w:hAnsi="Arial" w:cs="Arial"/>
                <w:sz w:val="20"/>
                <w:szCs w:val="20"/>
              </w:rPr>
              <w:t>Grafika wektorowa.</w:t>
            </w:r>
            <w:r>
              <w:rPr>
                <w:rFonts w:ascii="Arial" w:eastAsia="Arial" w:hAnsi="Arial" w:cs="Arial"/>
                <w:sz w:val="20"/>
                <w:szCs w:val="20"/>
              </w:rPr>
              <w:t xml:space="preserve"> Zbiór ikon </w:t>
            </w:r>
            <w:proofErr w:type="spellStart"/>
            <w:r>
              <w:rPr>
                <w:rFonts w:ascii="Arial" w:eastAsia="Arial" w:hAnsi="Arial" w:cs="Arial"/>
                <w:sz w:val="20"/>
                <w:szCs w:val="20"/>
              </w:rPr>
              <w:t>Kawaii</w:t>
            </w:r>
            <w:proofErr w:type="spellEnd"/>
            <w:r>
              <w:rPr>
                <w:rFonts w:ascii="Arial" w:eastAsia="Arial" w:hAnsi="Arial" w:cs="Arial"/>
                <w:sz w:val="20"/>
                <w:szCs w:val="20"/>
              </w:rPr>
              <w:t>.</w:t>
            </w:r>
          </w:p>
        </w:tc>
        <w:tc>
          <w:tcPr>
            <w:tcW w:w="2126" w:type="dxa"/>
          </w:tcPr>
          <w:p w:rsidR="00D47125" w:rsidRDefault="00D47125" w:rsidP="00B57A67">
            <w:pPr>
              <w:spacing w:line="360" w:lineRule="auto"/>
              <w:jc w:val="both"/>
              <w:rPr>
                <w:rFonts w:ascii="Arial" w:eastAsia="Arial" w:hAnsi="Arial" w:cs="Arial"/>
                <w:sz w:val="20"/>
                <w:szCs w:val="20"/>
              </w:rPr>
            </w:pPr>
            <w:r>
              <w:rPr>
                <w:rFonts w:ascii="Arial" w:eastAsia="Arial" w:hAnsi="Arial" w:cs="Arial"/>
                <w:sz w:val="20"/>
                <w:szCs w:val="20"/>
              </w:rPr>
              <w:t>8</w:t>
            </w:r>
          </w:p>
        </w:tc>
      </w:tr>
      <w:tr w:rsidR="002B68FB" w:rsidTr="002B68FB">
        <w:tc>
          <w:tcPr>
            <w:tcW w:w="576" w:type="dxa"/>
          </w:tcPr>
          <w:p w:rsidR="002B68FB" w:rsidRPr="007360F8" w:rsidRDefault="002B68F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B68FB" w:rsidRPr="00AC11A5" w:rsidRDefault="002B68FB" w:rsidP="00B57A67">
            <w:pPr>
              <w:spacing w:line="360" w:lineRule="auto"/>
              <w:jc w:val="both"/>
              <w:rPr>
                <w:rFonts w:ascii="Arial" w:eastAsia="Arial" w:hAnsi="Arial" w:cs="Arial"/>
                <w:sz w:val="20"/>
                <w:szCs w:val="20"/>
              </w:rPr>
            </w:pPr>
            <w:r w:rsidRPr="001B2AA9">
              <w:rPr>
                <w:rFonts w:ascii="Arial" w:eastAsia="Arial" w:hAnsi="Arial" w:cs="Arial"/>
                <w:sz w:val="20"/>
                <w:szCs w:val="20"/>
              </w:rPr>
              <w:t>Grafika wektorowa.</w:t>
            </w:r>
            <w:r>
              <w:rPr>
                <w:rFonts w:ascii="Arial" w:eastAsia="Arial" w:hAnsi="Arial" w:cs="Arial"/>
                <w:sz w:val="20"/>
                <w:szCs w:val="20"/>
              </w:rPr>
              <w:t xml:space="preserve"> Działania z tekstem. Pozyskiwanie </w:t>
            </w:r>
            <w:proofErr w:type="spellStart"/>
            <w:r>
              <w:rPr>
                <w:rFonts w:ascii="Arial" w:eastAsia="Arial" w:hAnsi="Arial" w:cs="Arial"/>
                <w:sz w:val="20"/>
                <w:szCs w:val="20"/>
              </w:rPr>
              <w:t>fontów</w:t>
            </w:r>
            <w:proofErr w:type="spellEnd"/>
            <w:r>
              <w:rPr>
                <w:rFonts w:ascii="Arial" w:eastAsia="Arial" w:hAnsi="Arial" w:cs="Arial"/>
                <w:sz w:val="20"/>
                <w:szCs w:val="20"/>
              </w:rPr>
              <w:t xml:space="preserve"> i ich instalacja.</w:t>
            </w:r>
          </w:p>
        </w:tc>
        <w:tc>
          <w:tcPr>
            <w:tcW w:w="2126" w:type="dxa"/>
          </w:tcPr>
          <w:p w:rsidR="002B68FB" w:rsidRDefault="0002151B" w:rsidP="00B57A67">
            <w:pPr>
              <w:spacing w:line="360" w:lineRule="auto"/>
              <w:jc w:val="both"/>
              <w:rPr>
                <w:rFonts w:ascii="Arial" w:eastAsia="Arial" w:hAnsi="Arial" w:cs="Arial"/>
                <w:sz w:val="20"/>
                <w:szCs w:val="20"/>
              </w:rPr>
            </w:pPr>
            <w:r>
              <w:rPr>
                <w:rFonts w:ascii="Arial" w:eastAsia="Arial" w:hAnsi="Arial" w:cs="Arial"/>
                <w:sz w:val="20"/>
                <w:szCs w:val="20"/>
              </w:rPr>
              <w:t>1</w:t>
            </w:r>
          </w:p>
        </w:tc>
      </w:tr>
      <w:tr w:rsidR="002B68FB" w:rsidTr="002B68FB">
        <w:tc>
          <w:tcPr>
            <w:tcW w:w="576" w:type="dxa"/>
          </w:tcPr>
          <w:p w:rsidR="002B68FB" w:rsidRPr="007360F8" w:rsidRDefault="002B68F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B68FB" w:rsidRPr="001B2AA9" w:rsidRDefault="002B68FB" w:rsidP="00B57A67">
            <w:pPr>
              <w:spacing w:line="360" w:lineRule="auto"/>
              <w:jc w:val="both"/>
              <w:rPr>
                <w:rFonts w:ascii="Arial" w:eastAsia="Arial" w:hAnsi="Arial" w:cs="Arial"/>
                <w:sz w:val="20"/>
                <w:szCs w:val="20"/>
              </w:rPr>
            </w:pPr>
            <w:r w:rsidRPr="001B2AA9">
              <w:rPr>
                <w:rFonts w:ascii="Arial" w:eastAsia="Arial" w:hAnsi="Arial" w:cs="Arial"/>
                <w:sz w:val="20"/>
                <w:szCs w:val="20"/>
              </w:rPr>
              <w:t>Grafika wektorowa.</w:t>
            </w:r>
            <w:r>
              <w:rPr>
                <w:rFonts w:ascii="Arial" w:eastAsia="Arial" w:hAnsi="Arial" w:cs="Arial"/>
                <w:sz w:val="20"/>
                <w:szCs w:val="20"/>
              </w:rPr>
              <w:t xml:space="preserve"> Działania z tekstem. Formatowanie i edytowanie tekstów. </w:t>
            </w:r>
          </w:p>
        </w:tc>
        <w:tc>
          <w:tcPr>
            <w:tcW w:w="2126" w:type="dxa"/>
          </w:tcPr>
          <w:p w:rsidR="002B68FB" w:rsidRDefault="0002151B" w:rsidP="00B57A67">
            <w:pPr>
              <w:spacing w:line="360" w:lineRule="auto"/>
              <w:jc w:val="both"/>
              <w:rPr>
                <w:rFonts w:ascii="Arial" w:eastAsia="Arial" w:hAnsi="Arial" w:cs="Arial"/>
                <w:sz w:val="20"/>
                <w:szCs w:val="20"/>
              </w:rPr>
            </w:pPr>
            <w:r>
              <w:rPr>
                <w:rFonts w:ascii="Arial" w:eastAsia="Arial" w:hAnsi="Arial" w:cs="Arial"/>
                <w:sz w:val="20"/>
                <w:szCs w:val="20"/>
              </w:rPr>
              <w:t>6</w:t>
            </w:r>
          </w:p>
        </w:tc>
      </w:tr>
      <w:tr w:rsidR="00E727AD" w:rsidTr="002B68FB">
        <w:tc>
          <w:tcPr>
            <w:tcW w:w="576" w:type="dxa"/>
          </w:tcPr>
          <w:p w:rsidR="00E727AD" w:rsidRPr="007360F8" w:rsidRDefault="00E727AD"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E727AD" w:rsidRPr="001B2AA9" w:rsidRDefault="00E727AD" w:rsidP="00B57A67">
            <w:pPr>
              <w:spacing w:line="360" w:lineRule="auto"/>
              <w:jc w:val="both"/>
              <w:rPr>
                <w:rFonts w:ascii="Arial" w:eastAsia="Arial" w:hAnsi="Arial" w:cs="Arial"/>
                <w:sz w:val="20"/>
                <w:szCs w:val="20"/>
              </w:rPr>
            </w:pPr>
            <w:r w:rsidRPr="001B2AA9">
              <w:rPr>
                <w:rFonts w:ascii="Arial" w:eastAsia="Arial" w:hAnsi="Arial" w:cs="Arial"/>
                <w:sz w:val="20"/>
                <w:szCs w:val="20"/>
              </w:rPr>
              <w:t>Grafika wektorowa.</w:t>
            </w:r>
            <w:r>
              <w:rPr>
                <w:rFonts w:ascii="Arial" w:eastAsia="Arial" w:hAnsi="Arial" w:cs="Arial"/>
                <w:sz w:val="20"/>
                <w:szCs w:val="20"/>
              </w:rPr>
              <w:t xml:space="preserve"> </w:t>
            </w:r>
            <w:r>
              <w:rPr>
                <w:rFonts w:ascii="Arial" w:eastAsia="Arial" w:hAnsi="Arial" w:cs="Arial"/>
                <w:sz w:val="20"/>
                <w:szCs w:val="20"/>
              </w:rPr>
              <w:t>Plakat typograficzny. „11 listopada”.</w:t>
            </w:r>
          </w:p>
        </w:tc>
        <w:tc>
          <w:tcPr>
            <w:tcW w:w="2126" w:type="dxa"/>
          </w:tcPr>
          <w:p w:rsidR="00E727AD" w:rsidRDefault="00E727AD" w:rsidP="00B57A67">
            <w:pPr>
              <w:spacing w:line="360" w:lineRule="auto"/>
              <w:jc w:val="both"/>
              <w:rPr>
                <w:rFonts w:ascii="Arial" w:eastAsia="Arial" w:hAnsi="Arial" w:cs="Arial"/>
                <w:sz w:val="20"/>
                <w:szCs w:val="20"/>
              </w:rPr>
            </w:pPr>
            <w:r>
              <w:rPr>
                <w:rFonts w:ascii="Arial" w:eastAsia="Arial" w:hAnsi="Arial" w:cs="Arial"/>
                <w:sz w:val="20"/>
                <w:szCs w:val="20"/>
              </w:rPr>
              <w:t>8</w:t>
            </w:r>
          </w:p>
        </w:tc>
      </w:tr>
      <w:tr w:rsidR="002B68FB" w:rsidTr="002B68FB">
        <w:tc>
          <w:tcPr>
            <w:tcW w:w="576" w:type="dxa"/>
          </w:tcPr>
          <w:p w:rsidR="002B68FB" w:rsidRPr="007360F8" w:rsidRDefault="002B68F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B68FB" w:rsidRPr="001B2AA9" w:rsidRDefault="002B68FB" w:rsidP="00B57A67">
            <w:pPr>
              <w:spacing w:line="360" w:lineRule="auto"/>
              <w:jc w:val="both"/>
              <w:rPr>
                <w:rFonts w:ascii="Arial" w:eastAsia="Arial" w:hAnsi="Arial" w:cs="Arial"/>
                <w:sz w:val="20"/>
                <w:szCs w:val="20"/>
              </w:rPr>
            </w:pPr>
            <w:r w:rsidRPr="001B2AA9">
              <w:rPr>
                <w:rFonts w:ascii="Arial" w:eastAsia="Arial" w:hAnsi="Arial" w:cs="Arial"/>
                <w:sz w:val="20"/>
                <w:szCs w:val="20"/>
              </w:rPr>
              <w:t>Grafika wektorowa.</w:t>
            </w:r>
            <w:r>
              <w:rPr>
                <w:rFonts w:ascii="Arial" w:eastAsia="Arial" w:hAnsi="Arial" w:cs="Arial"/>
                <w:sz w:val="20"/>
                <w:szCs w:val="20"/>
              </w:rPr>
              <w:t xml:space="preserve"> Działania z tekstem. Zmiana tekstu na krzywe. Dekonstrukcja litery.</w:t>
            </w:r>
          </w:p>
        </w:tc>
        <w:tc>
          <w:tcPr>
            <w:tcW w:w="2126" w:type="dxa"/>
          </w:tcPr>
          <w:p w:rsidR="002B68FB" w:rsidRDefault="0002151B" w:rsidP="00B57A67">
            <w:pPr>
              <w:spacing w:line="360" w:lineRule="auto"/>
              <w:jc w:val="both"/>
              <w:rPr>
                <w:rFonts w:ascii="Arial" w:eastAsia="Arial" w:hAnsi="Arial" w:cs="Arial"/>
                <w:sz w:val="20"/>
                <w:szCs w:val="20"/>
              </w:rPr>
            </w:pPr>
            <w:r>
              <w:rPr>
                <w:rFonts w:ascii="Arial" w:eastAsia="Arial" w:hAnsi="Arial" w:cs="Arial"/>
                <w:sz w:val="20"/>
                <w:szCs w:val="20"/>
              </w:rPr>
              <w:t>4</w:t>
            </w:r>
          </w:p>
        </w:tc>
      </w:tr>
      <w:tr w:rsidR="00D47125" w:rsidTr="002B68FB">
        <w:tc>
          <w:tcPr>
            <w:tcW w:w="576" w:type="dxa"/>
          </w:tcPr>
          <w:p w:rsidR="00D47125" w:rsidRPr="007360F8" w:rsidRDefault="00D47125"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D47125" w:rsidRPr="001B2AA9" w:rsidRDefault="00D47125" w:rsidP="00B57A67">
            <w:pPr>
              <w:spacing w:line="360" w:lineRule="auto"/>
              <w:jc w:val="both"/>
              <w:rPr>
                <w:rFonts w:ascii="Arial" w:eastAsia="Arial" w:hAnsi="Arial" w:cs="Arial"/>
                <w:sz w:val="20"/>
                <w:szCs w:val="20"/>
              </w:rPr>
            </w:pPr>
            <w:r w:rsidRPr="001B2AA9">
              <w:rPr>
                <w:rFonts w:ascii="Arial" w:eastAsia="Arial" w:hAnsi="Arial" w:cs="Arial"/>
                <w:sz w:val="20"/>
                <w:szCs w:val="20"/>
              </w:rPr>
              <w:t>Grafika wektorowa.</w:t>
            </w:r>
            <w:r>
              <w:rPr>
                <w:rFonts w:ascii="Arial" w:eastAsia="Arial" w:hAnsi="Arial" w:cs="Arial"/>
                <w:sz w:val="20"/>
                <w:szCs w:val="20"/>
              </w:rPr>
              <w:t xml:space="preserve"> Słowo wyrażone gestem.</w:t>
            </w:r>
          </w:p>
        </w:tc>
        <w:tc>
          <w:tcPr>
            <w:tcW w:w="2126" w:type="dxa"/>
          </w:tcPr>
          <w:p w:rsidR="00D47125" w:rsidRDefault="00D47125" w:rsidP="00B57A67">
            <w:pPr>
              <w:spacing w:line="360" w:lineRule="auto"/>
              <w:jc w:val="both"/>
              <w:rPr>
                <w:rFonts w:ascii="Arial" w:eastAsia="Arial" w:hAnsi="Arial" w:cs="Arial"/>
                <w:sz w:val="20"/>
                <w:szCs w:val="20"/>
              </w:rPr>
            </w:pPr>
            <w:r>
              <w:rPr>
                <w:rFonts w:ascii="Arial" w:eastAsia="Arial" w:hAnsi="Arial" w:cs="Arial"/>
                <w:sz w:val="20"/>
                <w:szCs w:val="20"/>
              </w:rPr>
              <w:t>8</w:t>
            </w:r>
          </w:p>
        </w:tc>
      </w:tr>
      <w:tr w:rsidR="002B68FB" w:rsidTr="002B68FB">
        <w:tc>
          <w:tcPr>
            <w:tcW w:w="576" w:type="dxa"/>
          </w:tcPr>
          <w:p w:rsidR="002B68FB" w:rsidRPr="007360F8" w:rsidRDefault="002B68F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B68FB" w:rsidRPr="001B2AA9" w:rsidRDefault="002B68FB" w:rsidP="00B57A67">
            <w:pPr>
              <w:spacing w:line="360" w:lineRule="auto"/>
              <w:jc w:val="both"/>
              <w:rPr>
                <w:rFonts w:ascii="Arial" w:eastAsia="Arial" w:hAnsi="Arial" w:cs="Arial"/>
                <w:sz w:val="20"/>
                <w:szCs w:val="20"/>
              </w:rPr>
            </w:pPr>
            <w:r w:rsidRPr="001B2AA9">
              <w:rPr>
                <w:rFonts w:ascii="Arial" w:eastAsia="Arial" w:hAnsi="Arial" w:cs="Arial"/>
                <w:sz w:val="20"/>
                <w:szCs w:val="20"/>
              </w:rPr>
              <w:t>Grafika wektorowa.</w:t>
            </w:r>
            <w:r>
              <w:rPr>
                <w:rFonts w:ascii="Arial" w:eastAsia="Arial" w:hAnsi="Arial" w:cs="Arial"/>
                <w:sz w:val="20"/>
                <w:szCs w:val="20"/>
              </w:rPr>
              <w:t xml:space="preserve"> Działania z tekstem. Projekt obrazu z liter.</w:t>
            </w:r>
          </w:p>
        </w:tc>
        <w:tc>
          <w:tcPr>
            <w:tcW w:w="2126" w:type="dxa"/>
          </w:tcPr>
          <w:p w:rsidR="002B68FB" w:rsidRDefault="00D47125" w:rsidP="00B57A67">
            <w:pPr>
              <w:spacing w:line="360" w:lineRule="auto"/>
              <w:jc w:val="both"/>
              <w:rPr>
                <w:rFonts w:ascii="Arial" w:eastAsia="Arial" w:hAnsi="Arial" w:cs="Arial"/>
                <w:sz w:val="20"/>
                <w:szCs w:val="20"/>
              </w:rPr>
            </w:pPr>
            <w:r>
              <w:rPr>
                <w:rFonts w:ascii="Arial" w:eastAsia="Arial" w:hAnsi="Arial" w:cs="Arial"/>
                <w:sz w:val="20"/>
                <w:szCs w:val="20"/>
              </w:rPr>
              <w:t>8</w:t>
            </w:r>
          </w:p>
        </w:tc>
      </w:tr>
      <w:tr w:rsidR="00221FA4" w:rsidTr="002B68FB">
        <w:tc>
          <w:tcPr>
            <w:tcW w:w="576" w:type="dxa"/>
          </w:tcPr>
          <w:p w:rsidR="00221FA4" w:rsidRPr="007360F8" w:rsidRDefault="00221FA4"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21FA4" w:rsidRPr="001B2AA9" w:rsidRDefault="00221FA4" w:rsidP="00B57A67">
            <w:pPr>
              <w:spacing w:line="360" w:lineRule="auto"/>
              <w:jc w:val="both"/>
              <w:rPr>
                <w:rFonts w:ascii="Arial" w:eastAsia="Arial" w:hAnsi="Arial" w:cs="Arial"/>
                <w:sz w:val="20"/>
                <w:szCs w:val="20"/>
              </w:rPr>
            </w:pPr>
            <w:r>
              <w:rPr>
                <w:rFonts w:ascii="Arial" w:eastAsia="Arial" w:hAnsi="Arial" w:cs="Arial"/>
                <w:sz w:val="20"/>
                <w:szCs w:val="20"/>
              </w:rPr>
              <w:t>Test sprawdzający.</w:t>
            </w:r>
          </w:p>
        </w:tc>
        <w:tc>
          <w:tcPr>
            <w:tcW w:w="2126" w:type="dxa"/>
          </w:tcPr>
          <w:p w:rsidR="00221FA4" w:rsidRDefault="00221FA4" w:rsidP="00B57A67">
            <w:pPr>
              <w:spacing w:line="360" w:lineRule="auto"/>
              <w:jc w:val="both"/>
              <w:rPr>
                <w:rFonts w:ascii="Arial" w:eastAsia="Arial" w:hAnsi="Arial" w:cs="Arial"/>
                <w:sz w:val="20"/>
                <w:szCs w:val="20"/>
              </w:rPr>
            </w:pPr>
            <w:r>
              <w:rPr>
                <w:rFonts w:ascii="Arial" w:eastAsia="Arial" w:hAnsi="Arial" w:cs="Arial"/>
                <w:sz w:val="20"/>
                <w:szCs w:val="20"/>
              </w:rPr>
              <w:t>1</w:t>
            </w:r>
          </w:p>
        </w:tc>
      </w:tr>
      <w:tr w:rsidR="009162BB" w:rsidTr="002B68FB">
        <w:tc>
          <w:tcPr>
            <w:tcW w:w="576" w:type="dxa"/>
          </w:tcPr>
          <w:p w:rsidR="009162BB" w:rsidRPr="007360F8" w:rsidRDefault="009162B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9162BB" w:rsidRDefault="009162BB" w:rsidP="00B57A67">
            <w:pPr>
              <w:spacing w:line="360" w:lineRule="auto"/>
              <w:jc w:val="both"/>
              <w:rPr>
                <w:rFonts w:ascii="Arial" w:eastAsia="Arial" w:hAnsi="Arial" w:cs="Arial"/>
                <w:sz w:val="20"/>
                <w:szCs w:val="20"/>
              </w:rPr>
            </w:pPr>
            <w:r w:rsidRPr="001B2AA9">
              <w:rPr>
                <w:rFonts w:ascii="Arial" w:eastAsia="Arial" w:hAnsi="Arial" w:cs="Arial"/>
                <w:sz w:val="20"/>
                <w:szCs w:val="20"/>
              </w:rPr>
              <w:t>Grafika wektorowa</w:t>
            </w:r>
            <w:r>
              <w:rPr>
                <w:rFonts w:ascii="Arial" w:eastAsia="Arial" w:hAnsi="Arial" w:cs="Arial"/>
                <w:sz w:val="20"/>
                <w:szCs w:val="20"/>
              </w:rPr>
              <w:t>. Logotyp.</w:t>
            </w:r>
          </w:p>
        </w:tc>
        <w:tc>
          <w:tcPr>
            <w:tcW w:w="2126" w:type="dxa"/>
          </w:tcPr>
          <w:p w:rsidR="009162BB" w:rsidRDefault="009162BB" w:rsidP="00B57A67">
            <w:pPr>
              <w:spacing w:line="360" w:lineRule="auto"/>
              <w:jc w:val="both"/>
              <w:rPr>
                <w:rFonts w:ascii="Arial" w:eastAsia="Arial" w:hAnsi="Arial" w:cs="Arial"/>
                <w:sz w:val="20"/>
                <w:szCs w:val="20"/>
              </w:rPr>
            </w:pPr>
            <w:r>
              <w:rPr>
                <w:rFonts w:ascii="Arial" w:eastAsia="Arial" w:hAnsi="Arial" w:cs="Arial"/>
                <w:sz w:val="20"/>
                <w:szCs w:val="20"/>
              </w:rPr>
              <w:t>10</w:t>
            </w:r>
          </w:p>
        </w:tc>
      </w:tr>
      <w:tr w:rsidR="009162BB" w:rsidTr="002B68FB">
        <w:tc>
          <w:tcPr>
            <w:tcW w:w="576" w:type="dxa"/>
          </w:tcPr>
          <w:p w:rsidR="009162BB" w:rsidRPr="007360F8" w:rsidRDefault="009162B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9162BB" w:rsidRPr="001B2AA9" w:rsidRDefault="009162BB" w:rsidP="00B57A67">
            <w:pPr>
              <w:spacing w:line="360" w:lineRule="auto"/>
              <w:jc w:val="both"/>
              <w:rPr>
                <w:rFonts w:ascii="Arial" w:eastAsia="Arial" w:hAnsi="Arial" w:cs="Arial"/>
                <w:sz w:val="20"/>
                <w:szCs w:val="20"/>
              </w:rPr>
            </w:pPr>
            <w:r w:rsidRPr="001B2AA9">
              <w:rPr>
                <w:rFonts w:ascii="Arial" w:eastAsia="Arial" w:hAnsi="Arial" w:cs="Arial"/>
                <w:sz w:val="20"/>
                <w:szCs w:val="20"/>
              </w:rPr>
              <w:t>Grafika wektorowa</w:t>
            </w:r>
            <w:r>
              <w:rPr>
                <w:rFonts w:ascii="Arial" w:eastAsia="Arial" w:hAnsi="Arial" w:cs="Arial"/>
                <w:sz w:val="20"/>
                <w:szCs w:val="20"/>
              </w:rPr>
              <w:t>. K</w:t>
            </w:r>
            <w:r>
              <w:rPr>
                <w:rFonts w:ascii="Arial" w:eastAsia="Arial" w:hAnsi="Arial" w:cs="Arial"/>
                <w:sz w:val="20"/>
                <w:szCs w:val="20"/>
              </w:rPr>
              <w:t>sięga znaku.</w:t>
            </w:r>
          </w:p>
        </w:tc>
        <w:tc>
          <w:tcPr>
            <w:tcW w:w="2126" w:type="dxa"/>
          </w:tcPr>
          <w:p w:rsidR="009162BB" w:rsidRDefault="009162BB" w:rsidP="00B57A67">
            <w:pPr>
              <w:spacing w:line="360" w:lineRule="auto"/>
              <w:jc w:val="both"/>
              <w:rPr>
                <w:rFonts w:ascii="Arial" w:eastAsia="Arial" w:hAnsi="Arial" w:cs="Arial"/>
                <w:sz w:val="20"/>
                <w:szCs w:val="20"/>
              </w:rPr>
            </w:pPr>
            <w:r>
              <w:rPr>
                <w:rFonts w:ascii="Arial" w:eastAsia="Arial" w:hAnsi="Arial" w:cs="Arial"/>
                <w:sz w:val="20"/>
                <w:szCs w:val="20"/>
              </w:rPr>
              <w:t>10</w:t>
            </w:r>
          </w:p>
        </w:tc>
      </w:tr>
      <w:tr w:rsidR="002B68FB" w:rsidTr="002B68FB">
        <w:tc>
          <w:tcPr>
            <w:tcW w:w="576" w:type="dxa"/>
          </w:tcPr>
          <w:p w:rsidR="002B68FB" w:rsidRPr="007360F8" w:rsidRDefault="002B68F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B68FB" w:rsidRPr="001B2AA9" w:rsidRDefault="002B68FB" w:rsidP="00B57A67">
            <w:pPr>
              <w:spacing w:line="360" w:lineRule="auto"/>
              <w:jc w:val="both"/>
              <w:rPr>
                <w:rFonts w:ascii="Arial" w:eastAsia="Arial" w:hAnsi="Arial" w:cs="Arial"/>
                <w:sz w:val="20"/>
                <w:szCs w:val="20"/>
              </w:rPr>
            </w:pPr>
            <w:r w:rsidRPr="001B2AA9">
              <w:rPr>
                <w:rFonts w:ascii="Arial" w:eastAsia="Arial" w:hAnsi="Arial" w:cs="Arial"/>
                <w:sz w:val="20"/>
                <w:szCs w:val="20"/>
              </w:rPr>
              <w:t>Grafika wektorowa.</w:t>
            </w:r>
            <w:r>
              <w:rPr>
                <w:rFonts w:ascii="Arial" w:eastAsia="Arial" w:hAnsi="Arial" w:cs="Arial"/>
                <w:sz w:val="20"/>
                <w:szCs w:val="20"/>
              </w:rPr>
              <w:t xml:space="preserve"> Wektoryzacja bitmap. Ćwiczenia.</w:t>
            </w:r>
          </w:p>
        </w:tc>
        <w:tc>
          <w:tcPr>
            <w:tcW w:w="2126" w:type="dxa"/>
          </w:tcPr>
          <w:p w:rsidR="002B68FB" w:rsidRDefault="00D47125" w:rsidP="00B57A67">
            <w:pPr>
              <w:spacing w:line="360" w:lineRule="auto"/>
              <w:jc w:val="both"/>
              <w:rPr>
                <w:rFonts w:ascii="Arial" w:eastAsia="Arial" w:hAnsi="Arial" w:cs="Arial"/>
                <w:sz w:val="20"/>
                <w:szCs w:val="20"/>
              </w:rPr>
            </w:pPr>
            <w:r>
              <w:rPr>
                <w:rFonts w:ascii="Arial" w:eastAsia="Arial" w:hAnsi="Arial" w:cs="Arial"/>
                <w:sz w:val="20"/>
                <w:szCs w:val="20"/>
              </w:rPr>
              <w:t>4</w:t>
            </w:r>
          </w:p>
        </w:tc>
      </w:tr>
      <w:tr w:rsidR="00D47125" w:rsidTr="002B68FB">
        <w:tc>
          <w:tcPr>
            <w:tcW w:w="576" w:type="dxa"/>
          </w:tcPr>
          <w:p w:rsidR="00D47125" w:rsidRPr="007360F8" w:rsidRDefault="00D47125"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D47125" w:rsidRPr="001B2AA9" w:rsidRDefault="00D47125" w:rsidP="00B57A67">
            <w:pPr>
              <w:spacing w:line="360" w:lineRule="auto"/>
              <w:jc w:val="both"/>
              <w:rPr>
                <w:rFonts w:ascii="Arial" w:eastAsia="Arial" w:hAnsi="Arial" w:cs="Arial"/>
                <w:sz w:val="20"/>
                <w:szCs w:val="20"/>
              </w:rPr>
            </w:pPr>
            <w:r w:rsidRPr="001B2AA9">
              <w:rPr>
                <w:rFonts w:ascii="Arial" w:eastAsia="Arial" w:hAnsi="Arial" w:cs="Arial"/>
                <w:sz w:val="20"/>
                <w:szCs w:val="20"/>
              </w:rPr>
              <w:t>Grafika wektorowa.</w:t>
            </w:r>
            <w:r>
              <w:rPr>
                <w:rFonts w:ascii="Arial" w:eastAsia="Arial" w:hAnsi="Arial" w:cs="Arial"/>
                <w:sz w:val="20"/>
                <w:szCs w:val="20"/>
              </w:rPr>
              <w:t xml:space="preserve"> Mój portret, „Tyle mam w/na głowie”.</w:t>
            </w:r>
          </w:p>
        </w:tc>
        <w:tc>
          <w:tcPr>
            <w:tcW w:w="2126" w:type="dxa"/>
          </w:tcPr>
          <w:p w:rsidR="00D47125" w:rsidRDefault="00D47125" w:rsidP="00B57A67">
            <w:pPr>
              <w:spacing w:line="360" w:lineRule="auto"/>
              <w:jc w:val="both"/>
              <w:rPr>
                <w:rFonts w:ascii="Arial" w:eastAsia="Arial" w:hAnsi="Arial" w:cs="Arial"/>
                <w:sz w:val="20"/>
                <w:szCs w:val="20"/>
              </w:rPr>
            </w:pPr>
            <w:r>
              <w:rPr>
                <w:rFonts w:ascii="Arial" w:eastAsia="Arial" w:hAnsi="Arial" w:cs="Arial"/>
                <w:sz w:val="20"/>
                <w:szCs w:val="20"/>
              </w:rPr>
              <w:t>6</w:t>
            </w:r>
          </w:p>
        </w:tc>
      </w:tr>
      <w:tr w:rsidR="00E727AD" w:rsidTr="002B68FB">
        <w:tc>
          <w:tcPr>
            <w:tcW w:w="576" w:type="dxa"/>
          </w:tcPr>
          <w:p w:rsidR="00E727AD" w:rsidRPr="007360F8" w:rsidRDefault="00E727AD"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E727AD" w:rsidRPr="001B2AA9" w:rsidRDefault="00E727AD" w:rsidP="00B57A67">
            <w:pPr>
              <w:spacing w:line="360" w:lineRule="auto"/>
              <w:jc w:val="both"/>
              <w:rPr>
                <w:rFonts w:ascii="Arial" w:eastAsia="Arial" w:hAnsi="Arial" w:cs="Arial"/>
                <w:sz w:val="20"/>
                <w:szCs w:val="20"/>
              </w:rPr>
            </w:pPr>
            <w:r w:rsidRPr="001B2AA9">
              <w:rPr>
                <w:rFonts w:ascii="Arial" w:eastAsia="Arial" w:hAnsi="Arial" w:cs="Arial"/>
                <w:sz w:val="20"/>
                <w:szCs w:val="20"/>
              </w:rPr>
              <w:t>Grafika wektorowa.</w:t>
            </w:r>
            <w:r>
              <w:rPr>
                <w:rFonts w:ascii="Arial" w:eastAsia="Arial" w:hAnsi="Arial" w:cs="Arial"/>
                <w:sz w:val="20"/>
                <w:szCs w:val="20"/>
              </w:rPr>
              <w:t xml:space="preserve"> Projekt kartki bożonarodzeniowej.</w:t>
            </w:r>
          </w:p>
        </w:tc>
        <w:tc>
          <w:tcPr>
            <w:tcW w:w="2126" w:type="dxa"/>
          </w:tcPr>
          <w:p w:rsidR="00E727AD" w:rsidRDefault="00E727AD" w:rsidP="00B57A67">
            <w:pPr>
              <w:spacing w:line="360" w:lineRule="auto"/>
              <w:jc w:val="both"/>
              <w:rPr>
                <w:rFonts w:ascii="Arial" w:eastAsia="Arial" w:hAnsi="Arial" w:cs="Arial"/>
                <w:sz w:val="20"/>
                <w:szCs w:val="20"/>
              </w:rPr>
            </w:pPr>
            <w:r>
              <w:rPr>
                <w:rFonts w:ascii="Arial" w:eastAsia="Arial" w:hAnsi="Arial" w:cs="Arial"/>
                <w:sz w:val="20"/>
                <w:szCs w:val="20"/>
              </w:rPr>
              <w:t>8</w:t>
            </w:r>
          </w:p>
        </w:tc>
      </w:tr>
      <w:tr w:rsidR="00E727AD" w:rsidTr="002B68FB">
        <w:tc>
          <w:tcPr>
            <w:tcW w:w="576" w:type="dxa"/>
          </w:tcPr>
          <w:p w:rsidR="00E727AD" w:rsidRPr="007360F8" w:rsidRDefault="00E727AD"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E727AD" w:rsidRPr="001B2AA9" w:rsidRDefault="00E727AD" w:rsidP="00B57A67">
            <w:pPr>
              <w:spacing w:line="360" w:lineRule="auto"/>
              <w:jc w:val="both"/>
              <w:rPr>
                <w:rFonts w:ascii="Arial" w:eastAsia="Arial" w:hAnsi="Arial" w:cs="Arial"/>
                <w:sz w:val="20"/>
                <w:szCs w:val="20"/>
              </w:rPr>
            </w:pPr>
            <w:r w:rsidRPr="001B2AA9">
              <w:rPr>
                <w:rFonts w:ascii="Arial" w:eastAsia="Arial" w:hAnsi="Arial" w:cs="Arial"/>
                <w:sz w:val="20"/>
                <w:szCs w:val="20"/>
              </w:rPr>
              <w:t>Grafika wektorowa.</w:t>
            </w:r>
            <w:r>
              <w:rPr>
                <w:rFonts w:ascii="Arial" w:eastAsia="Arial" w:hAnsi="Arial" w:cs="Arial"/>
                <w:sz w:val="20"/>
                <w:szCs w:val="20"/>
              </w:rPr>
              <w:t xml:space="preserve"> Projekt </w:t>
            </w:r>
            <w:proofErr w:type="spellStart"/>
            <w:r>
              <w:rPr>
                <w:rFonts w:ascii="Arial" w:eastAsia="Arial" w:hAnsi="Arial" w:cs="Arial"/>
                <w:sz w:val="20"/>
                <w:szCs w:val="20"/>
              </w:rPr>
              <w:t>patternu</w:t>
            </w:r>
            <w:proofErr w:type="spellEnd"/>
            <w:r>
              <w:rPr>
                <w:rFonts w:ascii="Arial" w:eastAsia="Arial" w:hAnsi="Arial" w:cs="Arial"/>
                <w:sz w:val="20"/>
                <w:szCs w:val="20"/>
              </w:rPr>
              <w:t xml:space="preserve"> walentynkowego. </w:t>
            </w:r>
          </w:p>
        </w:tc>
        <w:tc>
          <w:tcPr>
            <w:tcW w:w="2126" w:type="dxa"/>
          </w:tcPr>
          <w:p w:rsidR="00E727AD" w:rsidRDefault="00E727AD" w:rsidP="00B57A67">
            <w:pPr>
              <w:spacing w:line="360" w:lineRule="auto"/>
              <w:jc w:val="both"/>
              <w:rPr>
                <w:rFonts w:ascii="Arial" w:eastAsia="Arial" w:hAnsi="Arial" w:cs="Arial"/>
                <w:sz w:val="20"/>
                <w:szCs w:val="20"/>
              </w:rPr>
            </w:pPr>
            <w:r>
              <w:rPr>
                <w:rFonts w:ascii="Arial" w:eastAsia="Arial" w:hAnsi="Arial" w:cs="Arial"/>
                <w:sz w:val="20"/>
                <w:szCs w:val="20"/>
              </w:rPr>
              <w:t>8</w:t>
            </w:r>
          </w:p>
        </w:tc>
      </w:tr>
      <w:tr w:rsidR="002B68FB" w:rsidTr="002B68FB">
        <w:tc>
          <w:tcPr>
            <w:tcW w:w="576" w:type="dxa"/>
          </w:tcPr>
          <w:p w:rsidR="002B68FB" w:rsidRPr="007360F8" w:rsidRDefault="002B68F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B68FB" w:rsidRPr="00AC11A5" w:rsidRDefault="002B68FB" w:rsidP="00D47125">
            <w:pPr>
              <w:spacing w:line="360" w:lineRule="auto"/>
              <w:jc w:val="both"/>
              <w:rPr>
                <w:rFonts w:ascii="Arial" w:eastAsia="Arial" w:hAnsi="Arial" w:cs="Arial"/>
                <w:sz w:val="20"/>
                <w:szCs w:val="20"/>
              </w:rPr>
            </w:pPr>
            <w:r w:rsidRPr="001B2AA9">
              <w:rPr>
                <w:rFonts w:ascii="Arial" w:eastAsia="Arial" w:hAnsi="Arial" w:cs="Arial"/>
                <w:sz w:val="20"/>
                <w:szCs w:val="20"/>
              </w:rPr>
              <w:t>Grafika wektorowa</w:t>
            </w:r>
            <w:r w:rsidR="00D47125">
              <w:rPr>
                <w:rFonts w:ascii="Arial" w:eastAsia="Arial" w:hAnsi="Arial" w:cs="Arial"/>
                <w:sz w:val="20"/>
                <w:szCs w:val="20"/>
              </w:rPr>
              <w:t xml:space="preserve">. Projekty </w:t>
            </w:r>
            <w:r>
              <w:rPr>
                <w:rFonts w:ascii="Arial" w:eastAsia="Arial" w:hAnsi="Arial" w:cs="Arial"/>
                <w:sz w:val="20"/>
                <w:szCs w:val="20"/>
              </w:rPr>
              <w:t>znaczka pocztowego. „Reymont w Częstochowie”.</w:t>
            </w:r>
          </w:p>
        </w:tc>
        <w:tc>
          <w:tcPr>
            <w:tcW w:w="2126" w:type="dxa"/>
          </w:tcPr>
          <w:p w:rsidR="002B68FB" w:rsidRDefault="00D47125" w:rsidP="00B57A67">
            <w:pPr>
              <w:spacing w:line="360" w:lineRule="auto"/>
              <w:jc w:val="both"/>
              <w:rPr>
                <w:rFonts w:ascii="Arial" w:eastAsia="Arial" w:hAnsi="Arial" w:cs="Arial"/>
                <w:sz w:val="20"/>
                <w:szCs w:val="20"/>
              </w:rPr>
            </w:pPr>
            <w:r>
              <w:rPr>
                <w:rFonts w:ascii="Arial" w:eastAsia="Arial" w:hAnsi="Arial" w:cs="Arial"/>
                <w:sz w:val="20"/>
                <w:szCs w:val="20"/>
              </w:rPr>
              <w:t>8</w:t>
            </w:r>
          </w:p>
        </w:tc>
      </w:tr>
      <w:tr w:rsidR="002B68FB" w:rsidTr="002B68FB">
        <w:tc>
          <w:tcPr>
            <w:tcW w:w="576" w:type="dxa"/>
          </w:tcPr>
          <w:p w:rsidR="002B68FB" w:rsidRPr="007360F8" w:rsidRDefault="002B68F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B68FB" w:rsidRPr="001B2AA9" w:rsidRDefault="002B68FB" w:rsidP="00B57A67">
            <w:pPr>
              <w:spacing w:line="360" w:lineRule="auto"/>
              <w:jc w:val="both"/>
              <w:rPr>
                <w:rFonts w:ascii="Arial" w:eastAsia="Arial" w:hAnsi="Arial" w:cs="Arial"/>
                <w:sz w:val="20"/>
                <w:szCs w:val="20"/>
              </w:rPr>
            </w:pPr>
            <w:r w:rsidRPr="001B2AA9">
              <w:rPr>
                <w:rFonts w:ascii="Arial" w:eastAsia="Arial" w:hAnsi="Arial" w:cs="Arial"/>
                <w:sz w:val="20"/>
                <w:szCs w:val="20"/>
              </w:rPr>
              <w:t>Grafika wektorowa.</w:t>
            </w:r>
            <w:r>
              <w:rPr>
                <w:rFonts w:ascii="Arial" w:eastAsia="Arial" w:hAnsi="Arial" w:cs="Arial"/>
                <w:sz w:val="20"/>
                <w:szCs w:val="20"/>
              </w:rPr>
              <w:t xml:space="preserve"> Przygotowanie projektu otwartego oraz do druku.</w:t>
            </w:r>
          </w:p>
        </w:tc>
        <w:tc>
          <w:tcPr>
            <w:tcW w:w="2126" w:type="dxa"/>
          </w:tcPr>
          <w:p w:rsidR="002B68FB" w:rsidRDefault="0002151B" w:rsidP="00B57A67">
            <w:pPr>
              <w:spacing w:line="360" w:lineRule="auto"/>
              <w:jc w:val="both"/>
              <w:rPr>
                <w:rFonts w:ascii="Arial" w:eastAsia="Arial" w:hAnsi="Arial" w:cs="Arial"/>
                <w:sz w:val="20"/>
                <w:szCs w:val="20"/>
              </w:rPr>
            </w:pPr>
            <w:r>
              <w:rPr>
                <w:rFonts w:ascii="Arial" w:eastAsia="Arial" w:hAnsi="Arial" w:cs="Arial"/>
                <w:sz w:val="20"/>
                <w:szCs w:val="20"/>
              </w:rPr>
              <w:t>2</w:t>
            </w:r>
          </w:p>
        </w:tc>
      </w:tr>
      <w:tr w:rsidR="00E727AD" w:rsidTr="002B68FB">
        <w:tc>
          <w:tcPr>
            <w:tcW w:w="576" w:type="dxa"/>
          </w:tcPr>
          <w:p w:rsidR="00E727AD" w:rsidRPr="007360F8" w:rsidRDefault="00E727AD"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E727AD" w:rsidRPr="001B2AA9" w:rsidRDefault="00E727AD" w:rsidP="00B57A67">
            <w:pPr>
              <w:spacing w:line="360" w:lineRule="auto"/>
              <w:jc w:val="both"/>
              <w:rPr>
                <w:rFonts w:ascii="Arial" w:eastAsia="Arial" w:hAnsi="Arial" w:cs="Arial"/>
                <w:sz w:val="20"/>
                <w:szCs w:val="20"/>
              </w:rPr>
            </w:pPr>
            <w:r w:rsidRPr="001B2AA9">
              <w:rPr>
                <w:rFonts w:ascii="Arial" w:eastAsia="Arial" w:hAnsi="Arial" w:cs="Arial"/>
                <w:sz w:val="20"/>
                <w:szCs w:val="20"/>
              </w:rPr>
              <w:t>Grafika wektorowa.</w:t>
            </w:r>
            <w:r>
              <w:rPr>
                <w:rFonts w:ascii="Arial" w:eastAsia="Arial" w:hAnsi="Arial" w:cs="Arial"/>
                <w:sz w:val="20"/>
                <w:szCs w:val="20"/>
              </w:rPr>
              <w:t xml:space="preserve"> Projekt konkursowy (wolny wybór)</w:t>
            </w:r>
          </w:p>
        </w:tc>
        <w:tc>
          <w:tcPr>
            <w:tcW w:w="2126" w:type="dxa"/>
          </w:tcPr>
          <w:p w:rsidR="00E727AD" w:rsidRDefault="00E727AD" w:rsidP="00B57A67">
            <w:pPr>
              <w:spacing w:line="360" w:lineRule="auto"/>
              <w:jc w:val="both"/>
              <w:rPr>
                <w:rFonts w:ascii="Arial" w:eastAsia="Arial" w:hAnsi="Arial" w:cs="Arial"/>
                <w:sz w:val="20"/>
                <w:szCs w:val="20"/>
              </w:rPr>
            </w:pPr>
            <w:r>
              <w:rPr>
                <w:rFonts w:ascii="Arial" w:eastAsia="Arial" w:hAnsi="Arial" w:cs="Arial"/>
                <w:sz w:val="20"/>
                <w:szCs w:val="20"/>
              </w:rPr>
              <w:t>10</w:t>
            </w:r>
          </w:p>
        </w:tc>
      </w:tr>
      <w:tr w:rsidR="002B68FB" w:rsidTr="002B68FB">
        <w:tc>
          <w:tcPr>
            <w:tcW w:w="576" w:type="dxa"/>
          </w:tcPr>
          <w:p w:rsidR="002B68FB" w:rsidRPr="007360F8" w:rsidRDefault="002B68F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B68FB" w:rsidRPr="00AC11A5" w:rsidRDefault="002B68FB" w:rsidP="00B57A67">
            <w:pPr>
              <w:spacing w:line="360" w:lineRule="auto"/>
              <w:jc w:val="both"/>
              <w:rPr>
                <w:rFonts w:ascii="Arial" w:eastAsia="Arial" w:hAnsi="Arial" w:cs="Arial"/>
                <w:sz w:val="20"/>
                <w:szCs w:val="20"/>
              </w:rPr>
            </w:pPr>
            <w:r w:rsidRPr="001B2AA9">
              <w:rPr>
                <w:rFonts w:ascii="Arial" w:eastAsia="Arial" w:hAnsi="Arial" w:cs="Arial"/>
                <w:sz w:val="20"/>
                <w:szCs w:val="20"/>
              </w:rPr>
              <w:t xml:space="preserve">Grafika </w:t>
            </w:r>
            <w:r>
              <w:rPr>
                <w:rFonts w:ascii="Arial" w:eastAsia="Arial" w:hAnsi="Arial" w:cs="Arial"/>
                <w:sz w:val="20"/>
                <w:szCs w:val="20"/>
              </w:rPr>
              <w:t>bitmapowa. Pozyskiwanie cyfrowych materiałów. Praca z bankami zdjęć, skanowanie.</w:t>
            </w:r>
          </w:p>
        </w:tc>
        <w:tc>
          <w:tcPr>
            <w:tcW w:w="2126" w:type="dxa"/>
          </w:tcPr>
          <w:p w:rsidR="002B68FB" w:rsidRDefault="00D47125" w:rsidP="00B57A67">
            <w:pPr>
              <w:spacing w:line="360" w:lineRule="auto"/>
              <w:jc w:val="both"/>
              <w:rPr>
                <w:rFonts w:ascii="Arial" w:eastAsia="Arial" w:hAnsi="Arial" w:cs="Arial"/>
                <w:sz w:val="20"/>
                <w:szCs w:val="20"/>
              </w:rPr>
            </w:pPr>
            <w:r>
              <w:rPr>
                <w:rFonts w:ascii="Arial" w:eastAsia="Arial" w:hAnsi="Arial" w:cs="Arial"/>
                <w:sz w:val="20"/>
                <w:szCs w:val="20"/>
              </w:rPr>
              <w:t>4</w:t>
            </w:r>
          </w:p>
        </w:tc>
      </w:tr>
      <w:tr w:rsidR="002B68FB" w:rsidTr="002B68FB">
        <w:tc>
          <w:tcPr>
            <w:tcW w:w="576" w:type="dxa"/>
          </w:tcPr>
          <w:p w:rsidR="002B68FB" w:rsidRPr="007360F8" w:rsidRDefault="002B68F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B68FB" w:rsidRPr="00AC11A5" w:rsidRDefault="002B68FB" w:rsidP="00B57A67">
            <w:pPr>
              <w:spacing w:line="360" w:lineRule="auto"/>
              <w:jc w:val="both"/>
              <w:rPr>
                <w:rFonts w:ascii="Arial" w:eastAsia="Arial" w:hAnsi="Arial" w:cs="Arial"/>
                <w:sz w:val="20"/>
                <w:szCs w:val="20"/>
              </w:rPr>
            </w:pPr>
            <w:r w:rsidRPr="001B2AA9">
              <w:rPr>
                <w:rFonts w:ascii="Arial" w:eastAsia="Arial" w:hAnsi="Arial" w:cs="Arial"/>
                <w:sz w:val="20"/>
                <w:szCs w:val="20"/>
              </w:rPr>
              <w:t xml:space="preserve">Grafika </w:t>
            </w:r>
            <w:r>
              <w:rPr>
                <w:rFonts w:ascii="Arial" w:eastAsia="Arial" w:hAnsi="Arial" w:cs="Arial"/>
                <w:sz w:val="20"/>
                <w:szCs w:val="20"/>
              </w:rPr>
              <w:t>bitmapowa. Zapoznanie z paskami narzędzi w programie Photoshop.</w:t>
            </w:r>
          </w:p>
        </w:tc>
        <w:tc>
          <w:tcPr>
            <w:tcW w:w="2126" w:type="dxa"/>
          </w:tcPr>
          <w:p w:rsidR="002B68FB" w:rsidRDefault="00221FA4" w:rsidP="00B57A67">
            <w:pPr>
              <w:spacing w:line="360" w:lineRule="auto"/>
              <w:jc w:val="both"/>
              <w:rPr>
                <w:rFonts w:ascii="Arial" w:eastAsia="Arial" w:hAnsi="Arial" w:cs="Arial"/>
                <w:sz w:val="20"/>
                <w:szCs w:val="20"/>
              </w:rPr>
            </w:pPr>
            <w:r>
              <w:rPr>
                <w:rFonts w:ascii="Arial" w:eastAsia="Arial" w:hAnsi="Arial" w:cs="Arial"/>
                <w:sz w:val="20"/>
                <w:szCs w:val="20"/>
              </w:rPr>
              <w:t>4</w:t>
            </w:r>
          </w:p>
        </w:tc>
      </w:tr>
      <w:tr w:rsidR="002B68FB" w:rsidTr="002B68FB">
        <w:tc>
          <w:tcPr>
            <w:tcW w:w="576" w:type="dxa"/>
          </w:tcPr>
          <w:p w:rsidR="002B68FB" w:rsidRPr="007360F8" w:rsidRDefault="002B68F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B68FB" w:rsidRPr="00AC11A5" w:rsidRDefault="002B68FB" w:rsidP="00B57A67">
            <w:pPr>
              <w:spacing w:line="360" w:lineRule="auto"/>
              <w:jc w:val="both"/>
              <w:rPr>
                <w:rFonts w:ascii="Arial" w:eastAsia="Arial" w:hAnsi="Arial" w:cs="Arial"/>
                <w:sz w:val="20"/>
                <w:szCs w:val="20"/>
              </w:rPr>
            </w:pPr>
            <w:r w:rsidRPr="001B2AA9">
              <w:rPr>
                <w:rFonts w:ascii="Arial" w:eastAsia="Arial" w:hAnsi="Arial" w:cs="Arial"/>
                <w:sz w:val="20"/>
                <w:szCs w:val="20"/>
              </w:rPr>
              <w:t xml:space="preserve">Grafika </w:t>
            </w:r>
            <w:r>
              <w:rPr>
                <w:rFonts w:ascii="Arial" w:eastAsia="Arial" w:hAnsi="Arial" w:cs="Arial"/>
                <w:sz w:val="20"/>
                <w:szCs w:val="20"/>
              </w:rPr>
              <w:t>bitmapowa. Dobór parametrów: rozdzielczość, tryb kolorów i rozmiar bitmapy.</w:t>
            </w:r>
          </w:p>
        </w:tc>
        <w:tc>
          <w:tcPr>
            <w:tcW w:w="2126" w:type="dxa"/>
          </w:tcPr>
          <w:p w:rsidR="002B68FB" w:rsidRDefault="00221FA4" w:rsidP="00B57A67">
            <w:pPr>
              <w:spacing w:line="360" w:lineRule="auto"/>
              <w:jc w:val="both"/>
              <w:rPr>
                <w:rFonts w:ascii="Arial" w:eastAsia="Arial" w:hAnsi="Arial" w:cs="Arial"/>
                <w:sz w:val="20"/>
                <w:szCs w:val="20"/>
              </w:rPr>
            </w:pPr>
            <w:r>
              <w:rPr>
                <w:rFonts w:ascii="Arial" w:eastAsia="Arial" w:hAnsi="Arial" w:cs="Arial"/>
                <w:sz w:val="20"/>
                <w:szCs w:val="20"/>
              </w:rPr>
              <w:t>2</w:t>
            </w:r>
          </w:p>
        </w:tc>
      </w:tr>
      <w:tr w:rsidR="00221FA4" w:rsidTr="0040367D">
        <w:tc>
          <w:tcPr>
            <w:tcW w:w="576" w:type="dxa"/>
          </w:tcPr>
          <w:p w:rsidR="00221FA4" w:rsidRPr="007360F8" w:rsidRDefault="00221FA4" w:rsidP="0040367D">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21FA4" w:rsidRPr="001B2AA9" w:rsidRDefault="00221FA4" w:rsidP="0040367D">
            <w:pPr>
              <w:spacing w:line="360" w:lineRule="auto"/>
              <w:jc w:val="both"/>
              <w:rPr>
                <w:rFonts w:ascii="Arial" w:eastAsia="Arial" w:hAnsi="Arial" w:cs="Arial"/>
                <w:sz w:val="20"/>
                <w:szCs w:val="20"/>
              </w:rPr>
            </w:pPr>
            <w:r>
              <w:rPr>
                <w:rFonts w:ascii="Arial" w:eastAsia="Arial" w:hAnsi="Arial" w:cs="Arial"/>
                <w:sz w:val="20"/>
                <w:szCs w:val="20"/>
              </w:rPr>
              <w:t>Test sprawdzający.</w:t>
            </w:r>
          </w:p>
        </w:tc>
        <w:tc>
          <w:tcPr>
            <w:tcW w:w="2126" w:type="dxa"/>
          </w:tcPr>
          <w:p w:rsidR="00221FA4" w:rsidRDefault="00221FA4" w:rsidP="0040367D">
            <w:pPr>
              <w:spacing w:line="360" w:lineRule="auto"/>
              <w:jc w:val="both"/>
              <w:rPr>
                <w:rFonts w:ascii="Arial" w:eastAsia="Arial" w:hAnsi="Arial" w:cs="Arial"/>
                <w:sz w:val="20"/>
                <w:szCs w:val="20"/>
              </w:rPr>
            </w:pPr>
            <w:r>
              <w:rPr>
                <w:rFonts w:ascii="Arial" w:eastAsia="Arial" w:hAnsi="Arial" w:cs="Arial"/>
                <w:sz w:val="20"/>
                <w:szCs w:val="20"/>
              </w:rPr>
              <w:t>1</w:t>
            </w:r>
          </w:p>
        </w:tc>
      </w:tr>
      <w:tr w:rsidR="002B68FB" w:rsidTr="002B68FB">
        <w:tc>
          <w:tcPr>
            <w:tcW w:w="576" w:type="dxa"/>
          </w:tcPr>
          <w:p w:rsidR="002B68FB" w:rsidRPr="007360F8" w:rsidRDefault="002B68F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B68FB" w:rsidRPr="001B2AA9" w:rsidRDefault="002B68FB" w:rsidP="00B57A67">
            <w:pPr>
              <w:spacing w:line="360" w:lineRule="auto"/>
              <w:jc w:val="both"/>
              <w:rPr>
                <w:rFonts w:ascii="Arial" w:eastAsia="Arial" w:hAnsi="Arial" w:cs="Arial"/>
                <w:sz w:val="20"/>
                <w:szCs w:val="20"/>
              </w:rPr>
            </w:pPr>
            <w:r w:rsidRPr="001B2AA9">
              <w:rPr>
                <w:rFonts w:ascii="Arial" w:eastAsia="Arial" w:hAnsi="Arial" w:cs="Arial"/>
                <w:sz w:val="20"/>
                <w:szCs w:val="20"/>
              </w:rPr>
              <w:t xml:space="preserve">Grafika </w:t>
            </w:r>
            <w:r>
              <w:rPr>
                <w:rFonts w:ascii="Arial" w:eastAsia="Arial" w:hAnsi="Arial" w:cs="Arial"/>
                <w:sz w:val="20"/>
                <w:szCs w:val="20"/>
              </w:rPr>
              <w:t>bitmapowa. Szparowanie obiektów. Ćwiczenia.</w:t>
            </w:r>
          </w:p>
        </w:tc>
        <w:tc>
          <w:tcPr>
            <w:tcW w:w="2126" w:type="dxa"/>
          </w:tcPr>
          <w:p w:rsidR="002B68FB" w:rsidRDefault="00D47125" w:rsidP="00B57A67">
            <w:pPr>
              <w:spacing w:line="360" w:lineRule="auto"/>
              <w:jc w:val="both"/>
              <w:rPr>
                <w:rFonts w:ascii="Arial" w:eastAsia="Arial" w:hAnsi="Arial" w:cs="Arial"/>
                <w:sz w:val="20"/>
                <w:szCs w:val="20"/>
              </w:rPr>
            </w:pPr>
            <w:r>
              <w:rPr>
                <w:rFonts w:ascii="Arial" w:eastAsia="Arial" w:hAnsi="Arial" w:cs="Arial"/>
                <w:sz w:val="20"/>
                <w:szCs w:val="20"/>
              </w:rPr>
              <w:t>4</w:t>
            </w:r>
          </w:p>
        </w:tc>
      </w:tr>
      <w:tr w:rsidR="002B68FB" w:rsidTr="002B68FB">
        <w:tc>
          <w:tcPr>
            <w:tcW w:w="576" w:type="dxa"/>
          </w:tcPr>
          <w:p w:rsidR="002B68FB" w:rsidRPr="007360F8" w:rsidRDefault="002B68F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B68FB" w:rsidRPr="00AC11A5" w:rsidRDefault="002B68FB" w:rsidP="00B57A67">
            <w:pPr>
              <w:spacing w:line="360" w:lineRule="auto"/>
              <w:jc w:val="both"/>
              <w:rPr>
                <w:rFonts w:ascii="Arial" w:eastAsia="Arial" w:hAnsi="Arial" w:cs="Arial"/>
                <w:sz w:val="20"/>
                <w:szCs w:val="20"/>
              </w:rPr>
            </w:pPr>
            <w:r w:rsidRPr="001B2AA9">
              <w:rPr>
                <w:rFonts w:ascii="Arial" w:eastAsia="Arial" w:hAnsi="Arial" w:cs="Arial"/>
                <w:sz w:val="20"/>
                <w:szCs w:val="20"/>
              </w:rPr>
              <w:t xml:space="preserve">Grafika </w:t>
            </w:r>
            <w:r>
              <w:rPr>
                <w:rFonts w:ascii="Arial" w:eastAsia="Arial" w:hAnsi="Arial" w:cs="Arial"/>
                <w:sz w:val="20"/>
                <w:szCs w:val="20"/>
              </w:rPr>
              <w:t>bitmapowa. Fotomontaż i retusz. Ćwiczenia.</w:t>
            </w:r>
          </w:p>
        </w:tc>
        <w:tc>
          <w:tcPr>
            <w:tcW w:w="2126" w:type="dxa"/>
          </w:tcPr>
          <w:p w:rsidR="002B68FB" w:rsidRDefault="00D47125" w:rsidP="00B57A67">
            <w:pPr>
              <w:spacing w:line="360" w:lineRule="auto"/>
              <w:jc w:val="both"/>
              <w:rPr>
                <w:rFonts w:ascii="Arial" w:eastAsia="Arial" w:hAnsi="Arial" w:cs="Arial"/>
                <w:sz w:val="20"/>
                <w:szCs w:val="20"/>
              </w:rPr>
            </w:pPr>
            <w:r>
              <w:rPr>
                <w:rFonts w:ascii="Arial" w:eastAsia="Arial" w:hAnsi="Arial" w:cs="Arial"/>
                <w:sz w:val="20"/>
                <w:szCs w:val="20"/>
              </w:rPr>
              <w:t>4</w:t>
            </w:r>
          </w:p>
        </w:tc>
      </w:tr>
      <w:tr w:rsidR="00473A00" w:rsidTr="002B68FB">
        <w:tc>
          <w:tcPr>
            <w:tcW w:w="576" w:type="dxa"/>
          </w:tcPr>
          <w:p w:rsidR="00473A00" w:rsidRPr="007360F8" w:rsidRDefault="00473A00"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473A00" w:rsidRPr="001B2AA9" w:rsidRDefault="00221FA4" w:rsidP="00B57A67">
            <w:pPr>
              <w:spacing w:line="360" w:lineRule="auto"/>
              <w:jc w:val="both"/>
              <w:rPr>
                <w:rFonts w:ascii="Arial" w:eastAsia="Arial" w:hAnsi="Arial" w:cs="Arial"/>
                <w:sz w:val="20"/>
                <w:szCs w:val="20"/>
              </w:rPr>
            </w:pPr>
            <w:r w:rsidRPr="001B2AA9">
              <w:rPr>
                <w:rFonts w:ascii="Arial" w:eastAsia="Arial" w:hAnsi="Arial" w:cs="Arial"/>
                <w:sz w:val="20"/>
                <w:szCs w:val="20"/>
              </w:rPr>
              <w:t xml:space="preserve">Grafika </w:t>
            </w:r>
            <w:r>
              <w:rPr>
                <w:rFonts w:ascii="Arial" w:eastAsia="Arial" w:hAnsi="Arial" w:cs="Arial"/>
                <w:sz w:val="20"/>
                <w:szCs w:val="20"/>
              </w:rPr>
              <w:t xml:space="preserve">bitmapowa. </w:t>
            </w:r>
            <w:r w:rsidR="00473A00">
              <w:rPr>
                <w:rFonts w:ascii="Arial" w:eastAsia="Arial" w:hAnsi="Arial" w:cs="Arial"/>
                <w:sz w:val="20"/>
                <w:szCs w:val="20"/>
              </w:rPr>
              <w:t>Projekt z wykorzystaniem narzędzi do retuszu. „</w:t>
            </w:r>
            <w:r>
              <w:rPr>
                <w:rFonts w:ascii="Arial" w:eastAsia="Arial" w:hAnsi="Arial" w:cs="Arial"/>
                <w:sz w:val="20"/>
                <w:szCs w:val="20"/>
              </w:rPr>
              <w:t>Przedwojenne fotografie</w:t>
            </w:r>
            <w:r w:rsidR="00473A00">
              <w:rPr>
                <w:rFonts w:ascii="Arial" w:eastAsia="Arial" w:hAnsi="Arial" w:cs="Arial"/>
                <w:sz w:val="20"/>
                <w:szCs w:val="20"/>
              </w:rPr>
              <w:t>”.</w:t>
            </w:r>
          </w:p>
        </w:tc>
        <w:tc>
          <w:tcPr>
            <w:tcW w:w="2126" w:type="dxa"/>
          </w:tcPr>
          <w:p w:rsidR="00473A00" w:rsidRDefault="00D47125" w:rsidP="00B57A67">
            <w:pPr>
              <w:spacing w:line="360" w:lineRule="auto"/>
              <w:jc w:val="both"/>
              <w:rPr>
                <w:rFonts w:ascii="Arial" w:eastAsia="Arial" w:hAnsi="Arial" w:cs="Arial"/>
                <w:sz w:val="20"/>
                <w:szCs w:val="20"/>
              </w:rPr>
            </w:pPr>
            <w:r>
              <w:rPr>
                <w:rFonts w:ascii="Arial" w:eastAsia="Arial" w:hAnsi="Arial" w:cs="Arial"/>
                <w:sz w:val="20"/>
                <w:szCs w:val="20"/>
              </w:rPr>
              <w:t>8</w:t>
            </w:r>
          </w:p>
        </w:tc>
      </w:tr>
      <w:tr w:rsidR="002B68FB" w:rsidTr="002B68FB">
        <w:tc>
          <w:tcPr>
            <w:tcW w:w="576" w:type="dxa"/>
          </w:tcPr>
          <w:p w:rsidR="002B68FB" w:rsidRPr="007360F8" w:rsidRDefault="002B68F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B68FB" w:rsidRPr="00AC11A5" w:rsidRDefault="002B68FB" w:rsidP="00B57A67">
            <w:pPr>
              <w:spacing w:line="360" w:lineRule="auto"/>
              <w:jc w:val="both"/>
              <w:rPr>
                <w:rFonts w:ascii="Arial" w:eastAsia="Arial" w:hAnsi="Arial" w:cs="Arial"/>
                <w:sz w:val="20"/>
                <w:szCs w:val="20"/>
              </w:rPr>
            </w:pPr>
            <w:r w:rsidRPr="001B2AA9">
              <w:rPr>
                <w:rFonts w:ascii="Arial" w:eastAsia="Arial" w:hAnsi="Arial" w:cs="Arial"/>
                <w:sz w:val="20"/>
                <w:szCs w:val="20"/>
              </w:rPr>
              <w:t xml:space="preserve">Grafika </w:t>
            </w:r>
            <w:r>
              <w:rPr>
                <w:rFonts w:ascii="Arial" w:eastAsia="Arial" w:hAnsi="Arial" w:cs="Arial"/>
                <w:sz w:val="20"/>
                <w:szCs w:val="20"/>
              </w:rPr>
              <w:t xml:space="preserve">bitmapowa. Projekt grafiki do tematu „Gruszki na wierzbie”. </w:t>
            </w:r>
          </w:p>
        </w:tc>
        <w:tc>
          <w:tcPr>
            <w:tcW w:w="2126" w:type="dxa"/>
          </w:tcPr>
          <w:p w:rsidR="002B68FB" w:rsidRDefault="00D47125" w:rsidP="00B57A67">
            <w:pPr>
              <w:spacing w:line="360" w:lineRule="auto"/>
              <w:jc w:val="both"/>
              <w:rPr>
                <w:rFonts w:ascii="Arial" w:eastAsia="Arial" w:hAnsi="Arial" w:cs="Arial"/>
                <w:sz w:val="20"/>
                <w:szCs w:val="20"/>
              </w:rPr>
            </w:pPr>
            <w:r>
              <w:rPr>
                <w:rFonts w:ascii="Arial" w:eastAsia="Arial" w:hAnsi="Arial" w:cs="Arial"/>
                <w:sz w:val="20"/>
                <w:szCs w:val="20"/>
              </w:rPr>
              <w:t>8</w:t>
            </w:r>
          </w:p>
        </w:tc>
      </w:tr>
      <w:tr w:rsidR="00221FA4" w:rsidTr="002B68FB">
        <w:tc>
          <w:tcPr>
            <w:tcW w:w="576" w:type="dxa"/>
          </w:tcPr>
          <w:p w:rsidR="00221FA4" w:rsidRPr="007360F8" w:rsidRDefault="00221FA4"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21FA4" w:rsidRPr="001B2AA9" w:rsidRDefault="00221FA4" w:rsidP="00221FA4">
            <w:pPr>
              <w:spacing w:line="360" w:lineRule="auto"/>
              <w:jc w:val="both"/>
              <w:rPr>
                <w:rFonts w:ascii="Arial" w:eastAsia="Arial" w:hAnsi="Arial" w:cs="Arial"/>
                <w:sz w:val="20"/>
                <w:szCs w:val="20"/>
              </w:rPr>
            </w:pPr>
            <w:r w:rsidRPr="001B2AA9">
              <w:rPr>
                <w:rFonts w:ascii="Arial" w:eastAsia="Arial" w:hAnsi="Arial" w:cs="Arial"/>
                <w:sz w:val="20"/>
                <w:szCs w:val="20"/>
              </w:rPr>
              <w:t xml:space="preserve">Grafika </w:t>
            </w:r>
            <w:r>
              <w:rPr>
                <w:rFonts w:ascii="Arial" w:eastAsia="Arial" w:hAnsi="Arial" w:cs="Arial"/>
                <w:sz w:val="20"/>
                <w:szCs w:val="20"/>
              </w:rPr>
              <w:t xml:space="preserve">bitmapowa. </w:t>
            </w:r>
            <w:r>
              <w:rPr>
                <w:rFonts w:ascii="Arial" w:eastAsia="Arial" w:hAnsi="Arial" w:cs="Arial"/>
                <w:sz w:val="20"/>
                <w:szCs w:val="20"/>
              </w:rPr>
              <w:t>Projekt grafik do kalendarza. „</w:t>
            </w:r>
            <w:proofErr w:type="spellStart"/>
            <w:r>
              <w:rPr>
                <w:rFonts w:ascii="Arial" w:eastAsia="Arial" w:hAnsi="Arial" w:cs="Arial"/>
                <w:sz w:val="20"/>
                <w:szCs w:val="20"/>
              </w:rPr>
              <w:t>Fanstastyczne</w:t>
            </w:r>
            <w:proofErr w:type="spellEnd"/>
            <w:r>
              <w:rPr>
                <w:rFonts w:ascii="Arial" w:eastAsia="Arial" w:hAnsi="Arial" w:cs="Arial"/>
                <w:sz w:val="20"/>
                <w:szCs w:val="20"/>
              </w:rPr>
              <w:t xml:space="preserve"> maszyny.”</w:t>
            </w:r>
          </w:p>
        </w:tc>
        <w:tc>
          <w:tcPr>
            <w:tcW w:w="2126" w:type="dxa"/>
          </w:tcPr>
          <w:p w:rsidR="00221FA4" w:rsidRDefault="00D47125" w:rsidP="00B57A67">
            <w:pPr>
              <w:spacing w:line="360" w:lineRule="auto"/>
              <w:jc w:val="both"/>
              <w:rPr>
                <w:rFonts w:ascii="Arial" w:eastAsia="Arial" w:hAnsi="Arial" w:cs="Arial"/>
                <w:sz w:val="20"/>
                <w:szCs w:val="20"/>
              </w:rPr>
            </w:pPr>
            <w:r>
              <w:rPr>
                <w:rFonts w:ascii="Arial" w:eastAsia="Arial" w:hAnsi="Arial" w:cs="Arial"/>
                <w:sz w:val="20"/>
                <w:szCs w:val="20"/>
              </w:rPr>
              <w:t>8</w:t>
            </w:r>
          </w:p>
        </w:tc>
      </w:tr>
      <w:tr w:rsidR="00221FA4" w:rsidTr="0040367D">
        <w:tc>
          <w:tcPr>
            <w:tcW w:w="576" w:type="dxa"/>
          </w:tcPr>
          <w:p w:rsidR="00221FA4" w:rsidRPr="007360F8" w:rsidRDefault="00221FA4" w:rsidP="0040367D">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21FA4" w:rsidRPr="001B2AA9" w:rsidRDefault="00221FA4" w:rsidP="0040367D">
            <w:pPr>
              <w:spacing w:line="360" w:lineRule="auto"/>
              <w:jc w:val="both"/>
              <w:rPr>
                <w:rFonts w:ascii="Arial" w:eastAsia="Arial" w:hAnsi="Arial" w:cs="Arial"/>
                <w:sz w:val="20"/>
                <w:szCs w:val="20"/>
              </w:rPr>
            </w:pPr>
            <w:r w:rsidRPr="001B2AA9">
              <w:rPr>
                <w:rFonts w:ascii="Arial" w:eastAsia="Arial" w:hAnsi="Arial" w:cs="Arial"/>
                <w:sz w:val="20"/>
                <w:szCs w:val="20"/>
              </w:rPr>
              <w:t xml:space="preserve">Grafika </w:t>
            </w:r>
            <w:r>
              <w:rPr>
                <w:rFonts w:ascii="Arial" w:eastAsia="Arial" w:hAnsi="Arial" w:cs="Arial"/>
                <w:sz w:val="20"/>
                <w:szCs w:val="20"/>
              </w:rPr>
              <w:t>bitmapowa</w:t>
            </w:r>
            <w:r>
              <w:rPr>
                <w:rFonts w:ascii="Arial" w:eastAsia="Arial" w:hAnsi="Arial" w:cs="Arial"/>
                <w:sz w:val="20"/>
                <w:szCs w:val="20"/>
              </w:rPr>
              <w:t>/wektorowa</w:t>
            </w:r>
            <w:r>
              <w:rPr>
                <w:rFonts w:ascii="Arial" w:eastAsia="Arial" w:hAnsi="Arial" w:cs="Arial"/>
                <w:sz w:val="20"/>
                <w:szCs w:val="20"/>
              </w:rPr>
              <w:t>. „Alicja w krainie wektorów”</w:t>
            </w:r>
            <w:r>
              <w:rPr>
                <w:rFonts w:ascii="Arial" w:eastAsia="Arial" w:hAnsi="Arial" w:cs="Arial"/>
                <w:sz w:val="20"/>
                <w:szCs w:val="20"/>
              </w:rPr>
              <w:t>.</w:t>
            </w:r>
          </w:p>
        </w:tc>
        <w:tc>
          <w:tcPr>
            <w:tcW w:w="2126" w:type="dxa"/>
          </w:tcPr>
          <w:p w:rsidR="00221FA4" w:rsidRDefault="00D47125" w:rsidP="0040367D">
            <w:pPr>
              <w:spacing w:line="360" w:lineRule="auto"/>
              <w:jc w:val="both"/>
              <w:rPr>
                <w:rFonts w:ascii="Arial" w:eastAsia="Arial" w:hAnsi="Arial" w:cs="Arial"/>
                <w:sz w:val="20"/>
                <w:szCs w:val="20"/>
              </w:rPr>
            </w:pPr>
            <w:r>
              <w:rPr>
                <w:rFonts w:ascii="Arial" w:eastAsia="Arial" w:hAnsi="Arial" w:cs="Arial"/>
                <w:sz w:val="20"/>
                <w:szCs w:val="20"/>
              </w:rPr>
              <w:t>8</w:t>
            </w:r>
          </w:p>
        </w:tc>
      </w:tr>
      <w:tr w:rsidR="00473A00" w:rsidTr="0040367D">
        <w:tc>
          <w:tcPr>
            <w:tcW w:w="576" w:type="dxa"/>
          </w:tcPr>
          <w:p w:rsidR="00473A00" w:rsidRPr="007360F8" w:rsidRDefault="00473A00" w:rsidP="0040367D">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473A00" w:rsidRPr="001B2AA9" w:rsidRDefault="00D47125" w:rsidP="00E727AD">
            <w:pPr>
              <w:spacing w:line="360" w:lineRule="auto"/>
              <w:jc w:val="both"/>
              <w:rPr>
                <w:rFonts w:ascii="Arial" w:eastAsia="Arial" w:hAnsi="Arial" w:cs="Arial"/>
                <w:sz w:val="20"/>
                <w:szCs w:val="20"/>
              </w:rPr>
            </w:pPr>
            <w:r>
              <w:rPr>
                <w:rFonts w:ascii="Arial" w:eastAsia="Arial" w:hAnsi="Arial" w:cs="Arial"/>
                <w:sz w:val="20"/>
                <w:szCs w:val="20"/>
              </w:rPr>
              <w:t>Projekty</w:t>
            </w:r>
            <w:r w:rsidR="00E727AD">
              <w:rPr>
                <w:rFonts w:ascii="Arial" w:eastAsia="Arial" w:hAnsi="Arial" w:cs="Arial"/>
                <w:sz w:val="20"/>
                <w:szCs w:val="20"/>
              </w:rPr>
              <w:t xml:space="preserve"> </w:t>
            </w:r>
            <w:r w:rsidR="00E727AD">
              <w:rPr>
                <w:rFonts w:ascii="Arial" w:eastAsia="Arial" w:hAnsi="Arial" w:cs="Arial"/>
                <w:sz w:val="20"/>
                <w:szCs w:val="20"/>
              </w:rPr>
              <w:t>teczki dokumentowej</w:t>
            </w:r>
            <w:r w:rsidR="00B45D1B">
              <w:rPr>
                <w:rFonts w:ascii="Arial" w:eastAsia="Arial" w:hAnsi="Arial" w:cs="Arial"/>
                <w:sz w:val="20"/>
                <w:szCs w:val="20"/>
              </w:rPr>
              <w:t xml:space="preserve"> </w:t>
            </w:r>
            <w:r w:rsidR="00B45D1B">
              <w:rPr>
                <w:rFonts w:ascii="Arial" w:eastAsia="Arial" w:hAnsi="Arial" w:cs="Arial"/>
                <w:sz w:val="20"/>
                <w:szCs w:val="20"/>
              </w:rPr>
              <w:t>na wykrojniku.</w:t>
            </w:r>
            <w:r w:rsidR="00E727AD">
              <w:rPr>
                <w:rFonts w:ascii="Arial" w:eastAsia="Arial" w:hAnsi="Arial" w:cs="Arial"/>
                <w:sz w:val="20"/>
                <w:szCs w:val="20"/>
              </w:rPr>
              <w:t>.</w:t>
            </w:r>
          </w:p>
        </w:tc>
        <w:tc>
          <w:tcPr>
            <w:tcW w:w="2126" w:type="dxa"/>
          </w:tcPr>
          <w:p w:rsidR="00473A00" w:rsidRDefault="00D47125" w:rsidP="0040367D">
            <w:pPr>
              <w:spacing w:line="360" w:lineRule="auto"/>
              <w:jc w:val="both"/>
              <w:rPr>
                <w:rFonts w:ascii="Arial" w:eastAsia="Arial" w:hAnsi="Arial" w:cs="Arial"/>
                <w:sz w:val="20"/>
                <w:szCs w:val="20"/>
              </w:rPr>
            </w:pPr>
            <w:r>
              <w:rPr>
                <w:rFonts w:ascii="Arial" w:eastAsia="Arial" w:hAnsi="Arial" w:cs="Arial"/>
                <w:sz w:val="20"/>
                <w:szCs w:val="20"/>
              </w:rPr>
              <w:t>8</w:t>
            </w:r>
          </w:p>
        </w:tc>
      </w:tr>
      <w:tr w:rsidR="00E727AD" w:rsidTr="0040367D">
        <w:tc>
          <w:tcPr>
            <w:tcW w:w="576" w:type="dxa"/>
          </w:tcPr>
          <w:p w:rsidR="00E727AD" w:rsidRPr="007360F8" w:rsidRDefault="00E727AD" w:rsidP="0040367D">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E727AD" w:rsidRDefault="00E727AD" w:rsidP="0040367D">
            <w:pPr>
              <w:spacing w:line="360" w:lineRule="auto"/>
              <w:jc w:val="both"/>
              <w:rPr>
                <w:rFonts w:ascii="Arial" w:eastAsia="Arial" w:hAnsi="Arial" w:cs="Arial"/>
                <w:sz w:val="20"/>
                <w:szCs w:val="20"/>
              </w:rPr>
            </w:pPr>
            <w:r>
              <w:rPr>
                <w:rFonts w:ascii="Arial" w:eastAsia="Arial" w:hAnsi="Arial" w:cs="Arial"/>
                <w:sz w:val="20"/>
                <w:szCs w:val="20"/>
              </w:rPr>
              <w:t>Projekty na konkurs (wolny wybór)</w:t>
            </w:r>
          </w:p>
        </w:tc>
        <w:tc>
          <w:tcPr>
            <w:tcW w:w="2126" w:type="dxa"/>
          </w:tcPr>
          <w:p w:rsidR="00E727AD" w:rsidRDefault="00E727AD" w:rsidP="0040367D">
            <w:pPr>
              <w:spacing w:line="360" w:lineRule="auto"/>
              <w:jc w:val="both"/>
              <w:rPr>
                <w:rFonts w:ascii="Arial" w:eastAsia="Arial" w:hAnsi="Arial" w:cs="Arial"/>
                <w:sz w:val="20"/>
                <w:szCs w:val="20"/>
              </w:rPr>
            </w:pPr>
            <w:r>
              <w:rPr>
                <w:rFonts w:ascii="Arial" w:eastAsia="Arial" w:hAnsi="Arial" w:cs="Arial"/>
                <w:sz w:val="20"/>
                <w:szCs w:val="20"/>
              </w:rPr>
              <w:t>10</w:t>
            </w:r>
          </w:p>
        </w:tc>
      </w:tr>
      <w:tr w:rsidR="00B45D1B" w:rsidTr="0040367D">
        <w:tc>
          <w:tcPr>
            <w:tcW w:w="576" w:type="dxa"/>
          </w:tcPr>
          <w:p w:rsidR="00B45D1B" w:rsidRPr="007360F8" w:rsidRDefault="00B45D1B" w:rsidP="0040367D">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B45D1B" w:rsidRDefault="00B45D1B" w:rsidP="0040367D">
            <w:pPr>
              <w:spacing w:line="360" w:lineRule="auto"/>
              <w:jc w:val="both"/>
              <w:rPr>
                <w:rFonts w:ascii="Arial" w:eastAsia="Arial" w:hAnsi="Arial" w:cs="Arial"/>
                <w:sz w:val="20"/>
                <w:szCs w:val="20"/>
              </w:rPr>
            </w:pPr>
            <w:r>
              <w:rPr>
                <w:rFonts w:ascii="Arial" w:eastAsia="Arial" w:hAnsi="Arial" w:cs="Arial"/>
                <w:sz w:val="20"/>
                <w:szCs w:val="20"/>
              </w:rPr>
              <w:t>Projekt opakowań na herbatę – seria 8.</w:t>
            </w:r>
          </w:p>
        </w:tc>
        <w:tc>
          <w:tcPr>
            <w:tcW w:w="2126" w:type="dxa"/>
          </w:tcPr>
          <w:p w:rsidR="00B45D1B" w:rsidRDefault="00B45D1B" w:rsidP="0040367D">
            <w:pPr>
              <w:spacing w:line="360" w:lineRule="auto"/>
              <w:jc w:val="both"/>
              <w:rPr>
                <w:rFonts w:ascii="Arial" w:eastAsia="Arial" w:hAnsi="Arial" w:cs="Arial"/>
                <w:sz w:val="20"/>
                <w:szCs w:val="20"/>
              </w:rPr>
            </w:pPr>
            <w:r>
              <w:rPr>
                <w:rFonts w:ascii="Arial" w:eastAsia="Arial" w:hAnsi="Arial" w:cs="Arial"/>
                <w:sz w:val="20"/>
                <w:szCs w:val="20"/>
              </w:rPr>
              <w:t>10</w:t>
            </w:r>
          </w:p>
        </w:tc>
      </w:tr>
      <w:tr w:rsidR="00E727AD" w:rsidTr="0040367D">
        <w:tc>
          <w:tcPr>
            <w:tcW w:w="576" w:type="dxa"/>
          </w:tcPr>
          <w:p w:rsidR="00E727AD" w:rsidRPr="007360F8" w:rsidRDefault="00E727AD" w:rsidP="0040367D">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E727AD" w:rsidRPr="001B2AA9" w:rsidRDefault="00E727AD" w:rsidP="0040367D">
            <w:pPr>
              <w:spacing w:line="360" w:lineRule="auto"/>
              <w:jc w:val="both"/>
              <w:rPr>
                <w:rFonts w:ascii="Arial" w:eastAsia="Arial" w:hAnsi="Arial" w:cs="Arial"/>
                <w:sz w:val="20"/>
                <w:szCs w:val="20"/>
              </w:rPr>
            </w:pPr>
            <w:r>
              <w:rPr>
                <w:rFonts w:ascii="Arial" w:eastAsia="Arial" w:hAnsi="Arial" w:cs="Arial"/>
                <w:sz w:val="20"/>
                <w:szCs w:val="20"/>
              </w:rPr>
              <w:t>Projekty wykrojnika opakowania.</w:t>
            </w:r>
          </w:p>
        </w:tc>
        <w:tc>
          <w:tcPr>
            <w:tcW w:w="2126" w:type="dxa"/>
          </w:tcPr>
          <w:p w:rsidR="00E727AD" w:rsidRDefault="00E727AD" w:rsidP="0040367D">
            <w:pPr>
              <w:spacing w:line="360" w:lineRule="auto"/>
              <w:jc w:val="both"/>
              <w:rPr>
                <w:rFonts w:ascii="Arial" w:eastAsia="Arial" w:hAnsi="Arial" w:cs="Arial"/>
                <w:sz w:val="20"/>
                <w:szCs w:val="20"/>
              </w:rPr>
            </w:pPr>
            <w:r>
              <w:rPr>
                <w:rFonts w:ascii="Arial" w:eastAsia="Arial" w:hAnsi="Arial" w:cs="Arial"/>
                <w:sz w:val="20"/>
                <w:szCs w:val="20"/>
              </w:rPr>
              <w:t>4</w:t>
            </w:r>
          </w:p>
        </w:tc>
      </w:tr>
      <w:tr w:rsidR="00473A00" w:rsidTr="0040367D">
        <w:tc>
          <w:tcPr>
            <w:tcW w:w="576" w:type="dxa"/>
          </w:tcPr>
          <w:p w:rsidR="00473A00" w:rsidRPr="007360F8" w:rsidRDefault="00473A00" w:rsidP="0040367D">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473A00" w:rsidRPr="00AC11A5" w:rsidRDefault="00473A00" w:rsidP="0040367D">
            <w:pPr>
              <w:spacing w:line="360" w:lineRule="auto"/>
              <w:jc w:val="both"/>
              <w:rPr>
                <w:rFonts w:ascii="Arial" w:eastAsia="Arial" w:hAnsi="Arial" w:cs="Arial"/>
                <w:sz w:val="20"/>
                <w:szCs w:val="20"/>
              </w:rPr>
            </w:pPr>
            <w:r>
              <w:rPr>
                <w:rFonts w:ascii="Arial" w:eastAsia="Arial" w:hAnsi="Arial" w:cs="Arial"/>
                <w:sz w:val="20"/>
                <w:szCs w:val="20"/>
              </w:rPr>
              <w:t>Projek</w:t>
            </w:r>
            <w:r w:rsidR="00D47125">
              <w:rPr>
                <w:rFonts w:ascii="Arial" w:eastAsia="Arial" w:hAnsi="Arial" w:cs="Arial"/>
                <w:sz w:val="20"/>
                <w:szCs w:val="20"/>
              </w:rPr>
              <w:t>t graficzno-tekstowy opakowania – skład.</w:t>
            </w:r>
          </w:p>
        </w:tc>
        <w:tc>
          <w:tcPr>
            <w:tcW w:w="2126" w:type="dxa"/>
          </w:tcPr>
          <w:p w:rsidR="00473A00" w:rsidRDefault="00473A00" w:rsidP="0040367D">
            <w:pPr>
              <w:spacing w:line="360" w:lineRule="auto"/>
              <w:jc w:val="both"/>
              <w:rPr>
                <w:rFonts w:ascii="Arial" w:eastAsia="Arial" w:hAnsi="Arial" w:cs="Arial"/>
                <w:sz w:val="20"/>
                <w:szCs w:val="20"/>
              </w:rPr>
            </w:pPr>
            <w:r>
              <w:rPr>
                <w:rFonts w:ascii="Arial" w:eastAsia="Arial" w:hAnsi="Arial" w:cs="Arial"/>
                <w:sz w:val="20"/>
                <w:szCs w:val="20"/>
              </w:rPr>
              <w:t>6</w:t>
            </w:r>
          </w:p>
        </w:tc>
      </w:tr>
      <w:tr w:rsidR="00D47125" w:rsidTr="0040367D">
        <w:tc>
          <w:tcPr>
            <w:tcW w:w="576" w:type="dxa"/>
          </w:tcPr>
          <w:p w:rsidR="00D47125" w:rsidRPr="007360F8" w:rsidRDefault="00D47125" w:rsidP="0040367D">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D47125" w:rsidRDefault="00D47125" w:rsidP="0040367D">
            <w:pPr>
              <w:spacing w:line="360" w:lineRule="auto"/>
              <w:jc w:val="both"/>
              <w:rPr>
                <w:rFonts w:ascii="Arial" w:eastAsia="Arial" w:hAnsi="Arial" w:cs="Arial"/>
                <w:sz w:val="20"/>
                <w:szCs w:val="20"/>
              </w:rPr>
            </w:pPr>
            <w:r>
              <w:rPr>
                <w:rFonts w:ascii="Arial" w:eastAsia="Arial" w:hAnsi="Arial" w:cs="Arial"/>
                <w:sz w:val="20"/>
                <w:szCs w:val="20"/>
              </w:rPr>
              <w:t xml:space="preserve">Etykiety miodu. Seria. </w:t>
            </w:r>
          </w:p>
        </w:tc>
        <w:tc>
          <w:tcPr>
            <w:tcW w:w="2126" w:type="dxa"/>
          </w:tcPr>
          <w:p w:rsidR="00D47125" w:rsidRDefault="00B45D1B" w:rsidP="0040367D">
            <w:pPr>
              <w:spacing w:line="360" w:lineRule="auto"/>
              <w:jc w:val="both"/>
              <w:rPr>
                <w:rFonts w:ascii="Arial" w:eastAsia="Arial" w:hAnsi="Arial" w:cs="Arial"/>
                <w:sz w:val="20"/>
                <w:szCs w:val="20"/>
              </w:rPr>
            </w:pPr>
            <w:r>
              <w:rPr>
                <w:rFonts w:ascii="Arial" w:eastAsia="Arial" w:hAnsi="Arial" w:cs="Arial"/>
                <w:sz w:val="20"/>
                <w:szCs w:val="20"/>
              </w:rPr>
              <w:t>10</w:t>
            </w:r>
          </w:p>
        </w:tc>
      </w:tr>
      <w:tr w:rsidR="00D47125" w:rsidTr="0040367D">
        <w:tc>
          <w:tcPr>
            <w:tcW w:w="576" w:type="dxa"/>
          </w:tcPr>
          <w:p w:rsidR="00D47125" w:rsidRPr="007360F8" w:rsidRDefault="00D47125" w:rsidP="0040367D">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D47125" w:rsidRDefault="00D47125" w:rsidP="0040367D">
            <w:pPr>
              <w:spacing w:line="360" w:lineRule="auto"/>
              <w:jc w:val="both"/>
              <w:rPr>
                <w:rFonts w:ascii="Arial" w:eastAsia="Arial" w:hAnsi="Arial" w:cs="Arial"/>
                <w:sz w:val="20"/>
                <w:szCs w:val="20"/>
              </w:rPr>
            </w:pPr>
            <w:proofErr w:type="spellStart"/>
            <w:r>
              <w:rPr>
                <w:rFonts w:ascii="Arial" w:eastAsia="Arial" w:hAnsi="Arial" w:cs="Arial"/>
                <w:sz w:val="20"/>
                <w:szCs w:val="20"/>
              </w:rPr>
              <w:t>Mockupy</w:t>
            </w:r>
            <w:proofErr w:type="spellEnd"/>
            <w:r>
              <w:rPr>
                <w:rFonts w:ascii="Arial" w:eastAsia="Arial" w:hAnsi="Arial" w:cs="Arial"/>
                <w:sz w:val="20"/>
                <w:szCs w:val="20"/>
              </w:rPr>
              <w:t xml:space="preserve"> zaprojektowanych etykiet.</w:t>
            </w:r>
          </w:p>
        </w:tc>
        <w:tc>
          <w:tcPr>
            <w:tcW w:w="2126" w:type="dxa"/>
          </w:tcPr>
          <w:p w:rsidR="00D47125" w:rsidRDefault="00D47125" w:rsidP="0040367D">
            <w:pPr>
              <w:spacing w:line="360" w:lineRule="auto"/>
              <w:jc w:val="both"/>
              <w:rPr>
                <w:rFonts w:ascii="Arial" w:eastAsia="Arial" w:hAnsi="Arial" w:cs="Arial"/>
                <w:sz w:val="20"/>
                <w:szCs w:val="20"/>
              </w:rPr>
            </w:pPr>
            <w:r>
              <w:rPr>
                <w:rFonts w:ascii="Arial" w:eastAsia="Arial" w:hAnsi="Arial" w:cs="Arial"/>
                <w:sz w:val="20"/>
                <w:szCs w:val="20"/>
              </w:rPr>
              <w:t>6</w:t>
            </w:r>
          </w:p>
        </w:tc>
      </w:tr>
      <w:tr w:rsidR="002B68FB" w:rsidTr="002B68FB">
        <w:tc>
          <w:tcPr>
            <w:tcW w:w="576" w:type="dxa"/>
          </w:tcPr>
          <w:p w:rsidR="002B68FB" w:rsidRPr="007360F8" w:rsidRDefault="002B68FB"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2B68FB" w:rsidRPr="00AC11A5" w:rsidRDefault="002B68FB" w:rsidP="00B57A67">
            <w:pPr>
              <w:spacing w:line="360" w:lineRule="auto"/>
              <w:jc w:val="both"/>
              <w:rPr>
                <w:rFonts w:ascii="Arial" w:eastAsia="Arial" w:hAnsi="Arial" w:cs="Arial"/>
                <w:sz w:val="20"/>
                <w:szCs w:val="20"/>
              </w:rPr>
            </w:pPr>
            <w:r>
              <w:rPr>
                <w:rFonts w:ascii="Arial" w:eastAsia="Arial" w:hAnsi="Arial" w:cs="Arial"/>
                <w:sz w:val="20"/>
                <w:szCs w:val="20"/>
              </w:rPr>
              <w:t>Projekt wstępny bilbordu reklamowego - akcja społeczna.</w:t>
            </w:r>
          </w:p>
        </w:tc>
        <w:tc>
          <w:tcPr>
            <w:tcW w:w="2126" w:type="dxa"/>
          </w:tcPr>
          <w:p w:rsidR="002B68FB" w:rsidRDefault="00221FA4" w:rsidP="00B57A67">
            <w:pPr>
              <w:spacing w:line="360" w:lineRule="auto"/>
              <w:jc w:val="both"/>
              <w:rPr>
                <w:rFonts w:ascii="Arial" w:eastAsia="Arial" w:hAnsi="Arial" w:cs="Arial"/>
                <w:sz w:val="20"/>
                <w:szCs w:val="20"/>
              </w:rPr>
            </w:pPr>
            <w:r>
              <w:rPr>
                <w:rFonts w:ascii="Arial" w:eastAsia="Arial" w:hAnsi="Arial" w:cs="Arial"/>
                <w:sz w:val="20"/>
                <w:szCs w:val="20"/>
              </w:rPr>
              <w:t>6</w:t>
            </w:r>
          </w:p>
        </w:tc>
      </w:tr>
      <w:tr w:rsidR="00E727AD" w:rsidTr="002B68FB">
        <w:tc>
          <w:tcPr>
            <w:tcW w:w="576" w:type="dxa"/>
          </w:tcPr>
          <w:p w:rsidR="00E727AD" w:rsidRPr="007360F8" w:rsidRDefault="00E727AD" w:rsidP="002B68FB">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Arial" w:hAnsi="Arial" w:cs="Arial"/>
                <w:sz w:val="20"/>
                <w:szCs w:val="20"/>
              </w:rPr>
            </w:pPr>
          </w:p>
        </w:tc>
        <w:tc>
          <w:tcPr>
            <w:tcW w:w="9342" w:type="dxa"/>
          </w:tcPr>
          <w:p w:rsidR="00E727AD" w:rsidRDefault="00E727AD" w:rsidP="00B57A67">
            <w:pPr>
              <w:spacing w:line="360" w:lineRule="auto"/>
              <w:jc w:val="both"/>
              <w:rPr>
                <w:rFonts w:ascii="Arial" w:eastAsia="Arial" w:hAnsi="Arial" w:cs="Arial"/>
                <w:sz w:val="20"/>
                <w:szCs w:val="20"/>
              </w:rPr>
            </w:pPr>
            <w:proofErr w:type="spellStart"/>
            <w:r>
              <w:rPr>
                <w:rFonts w:ascii="Arial" w:eastAsia="Arial" w:hAnsi="Arial" w:cs="Arial"/>
                <w:sz w:val="20"/>
                <w:szCs w:val="20"/>
              </w:rPr>
              <w:t>Mockapy</w:t>
            </w:r>
            <w:proofErr w:type="spellEnd"/>
            <w:r>
              <w:rPr>
                <w:rFonts w:ascii="Arial" w:eastAsia="Arial" w:hAnsi="Arial" w:cs="Arial"/>
                <w:sz w:val="20"/>
                <w:szCs w:val="20"/>
              </w:rPr>
              <w:t xml:space="preserve"> bilbordu w przestrzeni miasta.</w:t>
            </w:r>
          </w:p>
        </w:tc>
        <w:tc>
          <w:tcPr>
            <w:tcW w:w="2126" w:type="dxa"/>
          </w:tcPr>
          <w:p w:rsidR="00E727AD" w:rsidRDefault="00E727AD" w:rsidP="00B57A67">
            <w:pPr>
              <w:spacing w:line="360" w:lineRule="auto"/>
              <w:jc w:val="both"/>
              <w:rPr>
                <w:rFonts w:ascii="Arial" w:eastAsia="Arial" w:hAnsi="Arial" w:cs="Arial"/>
                <w:sz w:val="20"/>
                <w:szCs w:val="20"/>
              </w:rPr>
            </w:pPr>
            <w:r>
              <w:rPr>
                <w:rFonts w:ascii="Arial" w:eastAsia="Arial" w:hAnsi="Arial" w:cs="Arial"/>
                <w:sz w:val="20"/>
                <w:szCs w:val="20"/>
              </w:rPr>
              <w:t>3</w:t>
            </w:r>
          </w:p>
        </w:tc>
      </w:tr>
      <w:bookmarkEnd w:id="0"/>
      <w:tr w:rsidR="009162BB" w:rsidTr="009162BB">
        <w:trPr>
          <w:gridBefore w:val="2"/>
          <w:wBefore w:w="9918" w:type="dxa"/>
        </w:trPr>
        <w:tc>
          <w:tcPr>
            <w:tcW w:w="2126" w:type="dxa"/>
          </w:tcPr>
          <w:p w:rsidR="009162BB" w:rsidRDefault="009162BB" w:rsidP="00B57A67">
            <w:pPr>
              <w:spacing w:line="360" w:lineRule="auto"/>
              <w:jc w:val="both"/>
              <w:rPr>
                <w:rFonts w:ascii="Arial" w:eastAsia="Arial" w:hAnsi="Arial" w:cs="Arial"/>
                <w:sz w:val="20"/>
                <w:szCs w:val="20"/>
              </w:rPr>
            </w:pPr>
          </w:p>
        </w:tc>
      </w:tr>
    </w:tbl>
    <w:p w:rsidR="002B68FB" w:rsidRDefault="002B68FB" w:rsidP="00521030">
      <w:pPr>
        <w:jc w:val="both"/>
      </w:pPr>
    </w:p>
    <w:sectPr w:rsidR="002B68FB" w:rsidSect="00E331B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25A"/>
    <w:multiLevelType w:val="hybridMultilevel"/>
    <w:tmpl w:val="53D8DE5E"/>
    <w:lvl w:ilvl="0" w:tplc="E286E7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A6452B"/>
    <w:multiLevelType w:val="hybridMultilevel"/>
    <w:tmpl w:val="78F6E056"/>
    <w:lvl w:ilvl="0" w:tplc="4E3CD246">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D43E16"/>
    <w:multiLevelType w:val="hybridMultilevel"/>
    <w:tmpl w:val="78F6E05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66DE6"/>
    <w:multiLevelType w:val="hybridMultilevel"/>
    <w:tmpl w:val="A77E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4A6218"/>
    <w:multiLevelType w:val="hybridMultilevel"/>
    <w:tmpl w:val="D194D6FC"/>
    <w:lvl w:ilvl="0" w:tplc="266A09DC">
      <w:start w:val="1"/>
      <w:numFmt w:val="upperRoman"/>
      <w:lvlText w:val="%1."/>
      <w:lvlJc w:val="left"/>
      <w:pPr>
        <w:ind w:left="1080" w:hanging="72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923EE1"/>
    <w:multiLevelType w:val="hybridMultilevel"/>
    <w:tmpl w:val="C0ACF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E66A01"/>
    <w:multiLevelType w:val="hybridMultilevel"/>
    <w:tmpl w:val="6368EC02"/>
    <w:lvl w:ilvl="0" w:tplc="8ED87B00">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FB7BD8"/>
    <w:multiLevelType w:val="hybridMultilevel"/>
    <w:tmpl w:val="2402BA7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424B081F"/>
    <w:multiLevelType w:val="hybridMultilevel"/>
    <w:tmpl w:val="24948C9A"/>
    <w:lvl w:ilvl="0" w:tplc="E286E7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B7809A8"/>
    <w:multiLevelType w:val="hybridMultilevel"/>
    <w:tmpl w:val="78F6E05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C46283"/>
    <w:multiLevelType w:val="hybridMultilevel"/>
    <w:tmpl w:val="B406CD72"/>
    <w:lvl w:ilvl="0" w:tplc="CBC27792">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E497C30"/>
    <w:multiLevelType w:val="hybridMultilevel"/>
    <w:tmpl w:val="6368EC02"/>
    <w:lvl w:ilvl="0" w:tplc="8ED87B00">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E7A5707"/>
    <w:multiLevelType w:val="hybridMultilevel"/>
    <w:tmpl w:val="B406CD72"/>
    <w:lvl w:ilvl="0" w:tplc="CBC27792">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8712510"/>
    <w:multiLevelType w:val="multilevel"/>
    <w:tmpl w:val="D0E6B440"/>
    <w:lvl w:ilvl="0">
      <w:start w:val="1"/>
      <w:numFmt w:val="decimal"/>
      <w:lvlText w:val="%1)"/>
      <w:lvlJc w:val="left"/>
      <w:pPr>
        <w:ind w:left="360" w:hanging="360"/>
      </w:pPr>
      <w:rPr>
        <w: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3C1DB6"/>
    <w:multiLevelType w:val="hybridMultilevel"/>
    <w:tmpl w:val="D2ACB73C"/>
    <w:lvl w:ilvl="0" w:tplc="E286E73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5F45569"/>
    <w:multiLevelType w:val="hybridMultilevel"/>
    <w:tmpl w:val="644291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9CB27B3"/>
    <w:multiLevelType w:val="hybridMultilevel"/>
    <w:tmpl w:val="D194D6FC"/>
    <w:lvl w:ilvl="0" w:tplc="266A09DC">
      <w:start w:val="1"/>
      <w:numFmt w:val="upperRoman"/>
      <w:lvlText w:val="%1."/>
      <w:lvlJc w:val="left"/>
      <w:pPr>
        <w:ind w:left="720" w:hanging="720"/>
      </w:pPr>
      <w:rPr>
        <w:rFonts w:ascii="Arial" w:hAnsi="Arial" w:cs="Arial" w:hint="default"/>
        <w:b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B8E4A76"/>
    <w:multiLevelType w:val="hybridMultilevel"/>
    <w:tmpl w:val="D194D6FC"/>
    <w:lvl w:ilvl="0" w:tplc="266A09DC">
      <w:start w:val="1"/>
      <w:numFmt w:val="upperRoman"/>
      <w:lvlText w:val="%1."/>
      <w:lvlJc w:val="left"/>
      <w:pPr>
        <w:ind w:left="720" w:hanging="720"/>
      </w:pPr>
      <w:rPr>
        <w:rFonts w:ascii="Arial" w:hAnsi="Arial" w:cs="Arial" w:hint="default"/>
        <w:b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461E82"/>
    <w:multiLevelType w:val="hybridMultilevel"/>
    <w:tmpl w:val="78F6E056"/>
    <w:lvl w:ilvl="0" w:tplc="4E3CD2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15"/>
  </w:num>
  <w:num w:numId="4">
    <w:abstractNumId w:val="5"/>
  </w:num>
  <w:num w:numId="5">
    <w:abstractNumId w:val="3"/>
  </w:num>
  <w:num w:numId="6">
    <w:abstractNumId w:val="7"/>
  </w:num>
  <w:num w:numId="7">
    <w:abstractNumId w:val="14"/>
  </w:num>
  <w:num w:numId="8">
    <w:abstractNumId w:val="10"/>
  </w:num>
  <w:num w:numId="9">
    <w:abstractNumId w:val="16"/>
  </w:num>
  <w:num w:numId="10">
    <w:abstractNumId w:val="17"/>
  </w:num>
  <w:num w:numId="11">
    <w:abstractNumId w:val="11"/>
  </w:num>
  <w:num w:numId="12">
    <w:abstractNumId w:val="2"/>
  </w:num>
  <w:num w:numId="13">
    <w:abstractNumId w:val="18"/>
  </w:num>
  <w:num w:numId="14">
    <w:abstractNumId w:val="1"/>
  </w:num>
  <w:num w:numId="15">
    <w:abstractNumId w:val="12"/>
  </w:num>
  <w:num w:numId="16">
    <w:abstractNumId w:val="4"/>
  </w:num>
  <w:num w:numId="17">
    <w:abstractNumId w:val="6"/>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B6"/>
    <w:rsid w:val="0002151B"/>
    <w:rsid w:val="000F36A1"/>
    <w:rsid w:val="00221FA4"/>
    <w:rsid w:val="002B68FB"/>
    <w:rsid w:val="00473A00"/>
    <w:rsid w:val="004F0085"/>
    <w:rsid w:val="00521030"/>
    <w:rsid w:val="009162BB"/>
    <w:rsid w:val="00B45D1B"/>
    <w:rsid w:val="00D47125"/>
    <w:rsid w:val="00E331B6"/>
    <w:rsid w:val="00E72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53C2"/>
  <w15:chartTrackingRefBased/>
  <w15:docId w15:val="{5D7EAEDD-41B8-4A43-A0A9-2E0157B4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E331B6"/>
    <w:pPr>
      <w:keepNext/>
      <w:keepLines/>
      <w:spacing w:before="120" w:after="120" w:line="276" w:lineRule="auto"/>
      <w:outlineLvl w:val="1"/>
    </w:pPr>
    <w:rPr>
      <w:rFonts w:ascii="Arial" w:eastAsiaTheme="majorEastAsia" w:hAnsi="Arial" w:cstheme="majorBidi"/>
      <w:b/>
      <w:bCs/>
      <w:sz w:val="24"/>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31B6"/>
    <w:rPr>
      <w:rFonts w:ascii="Arial" w:eastAsiaTheme="majorEastAsia" w:hAnsi="Arial" w:cstheme="majorBidi"/>
      <w:b/>
      <w:bCs/>
      <w:sz w:val="24"/>
      <w:szCs w:val="26"/>
      <w:lang w:eastAsia="pl-PL"/>
    </w:rPr>
  </w:style>
  <w:style w:type="paragraph" w:styleId="Akapitzlist">
    <w:name w:val="List Paragraph"/>
    <w:aliases w:val="Numerowanie,List Paragraph,Kolorowa lista — akcent 11,N w prog,Obiekt,normalny tekst,ORE MYŚLNIKI,Średnia siatka 1 — akcent 21,Jasna siatka — akcent 31,Colorful List Accent 1,List Paragraph3,Heding 2,Colorful List - Accent 11,a_Stand"/>
    <w:basedOn w:val="Normalny"/>
    <w:link w:val="AkapitzlistZnak"/>
    <w:uiPriority w:val="34"/>
    <w:qFormat/>
    <w:rsid w:val="00E331B6"/>
    <w:pPr>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Numerowanie Znak,List Paragraph Znak,Kolorowa lista — akcent 11 Znak,N w prog Znak,Obiekt Znak,normalny tekst Znak,ORE MYŚLNIKI Znak,Średnia siatka 1 — akcent 21 Znak,Jasna siatka — akcent 31 Znak,Colorful List Accent 1 Znak"/>
    <w:link w:val="Akapitzlist"/>
    <w:uiPriority w:val="34"/>
    <w:qFormat/>
    <w:locked/>
    <w:rsid w:val="00E331B6"/>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E331B6"/>
    <w:pPr>
      <w:spacing w:after="0" w:line="240" w:lineRule="auto"/>
    </w:pPr>
    <w:rPr>
      <w:rFonts w:ascii="Times New Roman" w:eastAsiaTheme="minorEastAsia"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1752</Words>
  <Characters>12056</Characters>
  <Application>Microsoft Office Word</Application>
  <DocSecurity>0</DocSecurity>
  <Lines>602</Lines>
  <Paragraphs>418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6</cp:revision>
  <dcterms:created xsi:type="dcterms:W3CDTF">2022-09-13T12:05:00Z</dcterms:created>
  <dcterms:modified xsi:type="dcterms:W3CDTF">2022-09-14T13:09:00Z</dcterms:modified>
</cp:coreProperties>
</file>